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4EFE3" w14:textId="77777777" w:rsidR="00B04790" w:rsidRPr="0047370A" w:rsidRDefault="00B04790" w:rsidP="00252A15">
      <w:pPr>
        <w:jc w:val="center"/>
        <w:rPr>
          <w:rStyle w:val="Pogrubienie"/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47370A">
        <w:rPr>
          <w:rStyle w:val="Pogrubienie"/>
          <w:rFonts w:ascii="Times New Roman" w:eastAsia="Times New Roman" w:hAnsi="Times New Roman" w:cs="Times New Roman"/>
          <w:sz w:val="32"/>
          <w:szCs w:val="32"/>
          <w:lang w:eastAsia="pl-PL"/>
        </w:rPr>
        <w:t xml:space="preserve">Andrzej Skowron </w:t>
      </w:r>
      <w:r w:rsidR="001F34C0" w:rsidRPr="0047370A">
        <w:rPr>
          <w:rStyle w:val="Pogrubienie"/>
          <w:rFonts w:ascii="Times New Roman" w:eastAsia="Times New Roman" w:hAnsi="Times New Roman" w:cs="Times New Roman"/>
          <w:sz w:val="32"/>
          <w:szCs w:val="32"/>
          <w:lang w:eastAsia="pl-PL"/>
        </w:rPr>
        <w:t>2025</w:t>
      </w:r>
    </w:p>
    <w:p w14:paraId="3B5388EB" w14:textId="77777777" w:rsidR="00847592" w:rsidRPr="0047370A" w:rsidRDefault="00847592"/>
    <w:p w14:paraId="0EB874B8" w14:textId="77777777" w:rsidR="001F404E" w:rsidRPr="00041160" w:rsidRDefault="001F404E" w:rsidP="001F404E">
      <w:pPr>
        <w:pStyle w:val="NormalnyWeb"/>
      </w:pPr>
      <w:r w:rsidRPr="00041160">
        <w:rPr>
          <w:rStyle w:val="Pogrubienie"/>
          <w:u w:val="single"/>
        </w:rPr>
        <w:t>Wyróżnienia</w:t>
      </w:r>
    </w:p>
    <w:p w14:paraId="5562746F" w14:textId="77777777" w:rsidR="005F3B69" w:rsidRPr="00041160" w:rsidRDefault="005F3B69" w:rsidP="00E33870">
      <w:pPr>
        <w:pStyle w:val="NormalnyWeb"/>
        <w:spacing w:before="0" w:beforeAutospacing="0" w:after="0" w:afterAutospacing="0"/>
      </w:pPr>
      <w:r w:rsidRPr="00041160">
        <w:t>H-index in Google Scholar: 6</w:t>
      </w:r>
      <w:r w:rsidR="000E5298" w:rsidRPr="00041160">
        <w:t>8</w:t>
      </w:r>
    </w:p>
    <w:p w14:paraId="3D19AC01" w14:textId="77777777" w:rsidR="007A49EE" w:rsidRPr="00041160" w:rsidRDefault="007A49EE" w:rsidP="00E33870">
      <w:pPr>
        <w:pStyle w:val="NormalnyWeb"/>
        <w:spacing w:before="0" w:beforeAutospacing="0" w:after="0" w:afterAutospacing="0"/>
      </w:pPr>
    </w:p>
    <w:p w14:paraId="1CE86880" w14:textId="77777777" w:rsidR="00C26D70" w:rsidRPr="00041160" w:rsidRDefault="007A49EE" w:rsidP="001F34C0">
      <w:pPr>
        <w:pStyle w:val="NormalnyWeb"/>
        <w:spacing w:before="0" w:beforeAutospacing="0" w:after="0" w:afterAutospacing="0"/>
      </w:pPr>
      <w:r w:rsidRPr="00041160">
        <w:t>Zaproszenie</w:t>
      </w:r>
      <w:r w:rsidR="00C26D70" w:rsidRPr="00041160">
        <w:t xml:space="preserve"> </w:t>
      </w:r>
      <w:r w:rsidR="001F34C0" w:rsidRPr="00041160">
        <w:t xml:space="preserve">: </w:t>
      </w:r>
      <w:r w:rsidRPr="00041160">
        <w:t xml:space="preserve"> </w:t>
      </w:r>
    </w:p>
    <w:p w14:paraId="1AFDAA94" w14:textId="77777777" w:rsidR="001F34C0" w:rsidRDefault="00733758" w:rsidP="001F34C0">
      <w:pPr>
        <w:pStyle w:val="NormalnyWeb"/>
        <w:spacing w:before="0" w:beforeAutospacing="0" w:after="0" w:afterAutospacing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Member of the National Acade</w:t>
      </w:r>
      <w:r w:rsidR="001F34C0">
        <w:rPr>
          <w:sz w:val="22"/>
          <w:szCs w:val="22"/>
          <w:lang w:val="en-US"/>
        </w:rPr>
        <w:t xml:space="preserve">my of Artificial </w:t>
      </w:r>
      <w:r>
        <w:rPr>
          <w:sz w:val="22"/>
          <w:szCs w:val="22"/>
          <w:lang w:val="en-US"/>
        </w:rPr>
        <w:t>Intelligence (NAAI)</w:t>
      </w:r>
    </w:p>
    <w:p w14:paraId="1085AC76" w14:textId="77777777" w:rsidR="00C26D70" w:rsidRDefault="00C26D70" w:rsidP="001F34C0">
      <w:pPr>
        <w:pStyle w:val="NormalnyWeb"/>
        <w:spacing w:before="0" w:beforeAutospacing="0" w:after="0" w:afterAutospacing="0"/>
        <w:rPr>
          <w:sz w:val="22"/>
          <w:szCs w:val="22"/>
          <w:lang w:val="en-US"/>
        </w:rPr>
      </w:pPr>
    </w:p>
    <w:p w14:paraId="7335E349" w14:textId="77777777" w:rsidR="00C26D70" w:rsidRDefault="00C26D70" w:rsidP="001F34C0">
      <w:pPr>
        <w:pStyle w:val="NormalnyWeb"/>
        <w:spacing w:before="0" w:beforeAutospacing="0" w:after="0" w:afterAutospacing="0"/>
        <w:rPr>
          <w:sz w:val="22"/>
          <w:szCs w:val="22"/>
          <w:lang w:val="en-US"/>
        </w:rPr>
      </w:pPr>
      <w:r w:rsidRPr="00AE5AAE">
        <w:rPr>
          <w:sz w:val="22"/>
          <w:szCs w:val="22"/>
          <w:lang w:val="en-US"/>
        </w:rPr>
        <w:t>Member of the Academic Committee of the CORE Academy</w:t>
      </w:r>
    </w:p>
    <w:p w14:paraId="755D5F1A" w14:textId="77777777" w:rsidR="001F34C0" w:rsidRDefault="001F34C0" w:rsidP="001F34C0">
      <w:pPr>
        <w:pStyle w:val="NormalnyWeb"/>
        <w:spacing w:before="0" w:beforeAutospacing="0" w:after="0" w:afterAutospacing="0"/>
        <w:rPr>
          <w:lang w:val="en-US"/>
        </w:rPr>
      </w:pPr>
    </w:p>
    <w:p w14:paraId="1A1664C1" w14:textId="77777777" w:rsidR="0023752E" w:rsidRPr="006D77F1" w:rsidRDefault="0023752E" w:rsidP="001F34C0">
      <w:pPr>
        <w:pStyle w:val="NormalnyWeb"/>
        <w:spacing w:before="0" w:beforeAutospacing="0" w:after="0" w:afterAutospacing="0"/>
        <w:rPr>
          <w:lang w:val="en-US"/>
        </w:rPr>
      </w:pPr>
      <w:r w:rsidRPr="007A49EE">
        <w:rPr>
          <w:lang w:val="en-US"/>
        </w:rPr>
        <w:t xml:space="preserve">Honorary Chair of </w:t>
      </w:r>
      <w:r w:rsidR="008324EE" w:rsidRPr="007A49EE">
        <w:rPr>
          <w:lang w:val="en-US"/>
        </w:rPr>
        <w:t xml:space="preserve">the </w:t>
      </w:r>
      <w:r w:rsidR="007E7D85" w:rsidRPr="007A49EE">
        <w:rPr>
          <w:lang w:val="en-US"/>
        </w:rPr>
        <w:t>International Joint Conference on Rough Sets (</w:t>
      </w:r>
      <w:r w:rsidRPr="007A49EE">
        <w:rPr>
          <w:lang w:val="en-US"/>
        </w:rPr>
        <w:t>IJCRS 202</w:t>
      </w:r>
      <w:r w:rsidR="000E5298">
        <w:rPr>
          <w:lang w:val="en-US"/>
        </w:rPr>
        <w:t>5</w:t>
      </w:r>
      <w:r w:rsidR="007E7D85" w:rsidRPr="007A49EE">
        <w:rPr>
          <w:lang w:val="en-US"/>
        </w:rPr>
        <w:t>)</w:t>
      </w:r>
      <w:r w:rsidR="006D77F1">
        <w:rPr>
          <w:lang w:val="en-US"/>
        </w:rPr>
        <w:t xml:space="preserve">, </w:t>
      </w:r>
      <w:r w:rsidR="006D77F1" w:rsidRPr="006D77F1">
        <w:rPr>
          <w:lang w:val="en-US"/>
        </w:rPr>
        <w:t>Chongqing, China, May 11-13, 2025</w:t>
      </w:r>
    </w:p>
    <w:p w14:paraId="682400C6" w14:textId="77777777" w:rsidR="00A37668" w:rsidRPr="00A37668" w:rsidRDefault="00A37668" w:rsidP="00A37668">
      <w:pPr>
        <w:pStyle w:val="NormalnyWeb"/>
        <w:spacing w:after="0"/>
        <w:rPr>
          <w:lang w:val="en-US"/>
        </w:rPr>
      </w:pPr>
      <w:r w:rsidRPr="007A49EE">
        <w:rPr>
          <w:lang w:val="en-US"/>
        </w:rPr>
        <w:t xml:space="preserve">Honorary Chair of the </w:t>
      </w:r>
      <w:r>
        <w:rPr>
          <w:lang w:val="en-US"/>
        </w:rPr>
        <w:t>1</w:t>
      </w:r>
      <w:r w:rsidRPr="00A37668">
        <w:rPr>
          <w:lang w:val="en-US"/>
        </w:rPr>
        <w:t>1th International</w:t>
      </w:r>
      <w:r>
        <w:rPr>
          <w:lang w:val="en-US"/>
        </w:rPr>
        <w:t xml:space="preserve"> </w:t>
      </w:r>
      <w:r w:rsidRPr="00A37668">
        <w:rPr>
          <w:lang w:val="en-US"/>
        </w:rPr>
        <w:t>Conference on Pattern Recognition and Machine Intelligence</w:t>
      </w:r>
      <w:r>
        <w:rPr>
          <w:lang w:val="en-US"/>
        </w:rPr>
        <w:t xml:space="preserve"> (PReMI)</w:t>
      </w:r>
      <w:r w:rsidR="006D77F1">
        <w:rPr>
          <w:lang w:val="en-US"/>
        </w:rPr>
        <w:t>,</w:t>
      </w:r>
      <w:r>
        <w:rPr>
          <w:lang w:val="en-US"/>
        </w:rPr>
        <w:t xml:space="preserve"> </w:t>
      </w:r>
      <w:r w:rsidRPr="00A37668">
        <w:rPr>
          <w:lang w:val="en-US"/>
        </w:rPr>
        <w:t>Delhi</w:t>
      </w:r>
      <w:r>
        <w:rPr>
          <w:lang w:val="en-US"/>
        </w:rPr>
        <w:t xml:space="preserve">, India, </w:t>
      </w:r>
      <w:r w:rsidRPr="00A37668">
        <w:rPr>
          <w:lang w:val="en-US"/>
        </w:rPr>
        <w:t>December 11–14, 2025</w:t>
      </w:r>
    </w:p>
    <w:p w14:paraId="483EA2C4" w14:textId="77777777" w:rsidR="001F404E" w:rsidRPr="005D62BB" w:rsidRDefault="001F404E" w:rsidP="001F404E">
      <w:pPr>
        <w:pStyle w:val="NormalnyWeb"/>
        <w:rPr>
          <w:rStyle w:val="Pogrubienie"/>
          <w:u w:val="single"/>
        </w:rPr>
      </w:pPr>
      <w:r w:rsidRPr="005D62BB">
        <w:rPr>
          <w:rStyle w:val="Pogrubienie"/>
          <w:u w:val="single"/>
        </w:rPr>
        <w:t>Wykłady zaproszone</w:t>
      </w:r>
    </w:p>
    <w:p w14:paraId="25F71631" w14:textId="77777777" w:rsidR="00691B69" w:rsidRPr="005D62BB" w:rsidRDefault="005F3B69" w:rsidP="001F404E">
      <w:pPr>
        <w:pStyle w:val="NormalnyWeb"/>
        <w:rPr>
          <w:rStyle w:val="Pogrubienie"/>
        </w:rPr>
      </w:pPr>
      <w:r w:rsidRPr="005D62BB">
        <w:rPr>
          <w:rStyle w:val="Pogrubienie"/>
          <w:b w:val="0"/>
        </w:rPr>
        <w:t xml:space="preserve">Wykład </w:t>
      </w:r>
      <w:r w:rsidR="00496215" w:rsidRPr="005D62BB">
        <w:rPr>
          <w:rStyle w:val="Pogrubienie"/>
          <w:b w:val="0"/>
        </w:rPr>
        <w:t>zaproszony na konferencji:</w:t>
      </w:r>
      <w:r w:rsidR="00496215" w:rsidRPr="005D62BB">
        <w:rPr>
          <w:rStyle w:val="Pogrubienie"/>
        </w:rPr>
        <w:t xml:space="preserve"> </w:t>
      </w:r>
    </w:p>
    <w:p w14:paraId="131B193D" w14:textId="77777777" w:rsidR="008324EE" w:rsidRPr="00252A15" w:rsidRDefault="001F34C0" w:rsidP="001F404E">
      <w:pPr>
        <w:pStyle w:val="NormalnyWeb"/>
        <w:rPr>
          <w:rStyle w:val="Pogrubienie"/>
          <w:b w:val="0"/>
          <w:lang w:val="en-US"/>
        </w:rPr>
      </w:pPr>
      <w:r w:rsidRPr="001F34C0">
        <w:rPr>
          <w:rStyle w:val="Hipercze"/>
          <w:rFonts w:eastAsiaTheme="minorHAnsi"/>
          <w:bCs/>
          <w:color w:val="auto"/>
          <w:u w:val="none"/>
          <w:lang w:val="en-US" w:eastAsia="ja-JP"/>
        </w:rPr>
        <w:t>20th Conference on Computer Science and Intelligence Systems </w:t>
      </w:r>
      <w:r>
        <w:rPr>
          <w:rStyle w:val="Hipercze"/>
          <w:bCs/>
          <w:color w:val="auto"/>
          <w:u w:val="none"/>
          <w:lang w:val="en-US" w:eastAsia="ja-JP"/>
        </w:rPr>
        <w:t>(</w:t>
      </w:r>
      <w:r w:rsidRPr="001F34C0">
        <w:rPr>
          <w:rStyle w:val="Hipercze"/>
          <w:rFonts w:eastAsiaTheme="minorHAnsi"/>
          <w:bCs/>
          <w:color w:val="auto"/>
          <w:u w:val="none"/>
          <w:lang w:val="en-US" w:eastAsia="ja-JP"/>
        </w:rPr>
        <w:t>FedCSIS 2025</w:t>
      </w:r>
      <w:r>
        <w:rPr>
          <w:rStyle w:val="Hipercze"/>
          <w:bCs/>
          <w:color w:val="auto"/>
          <w:u w:val="none"/>
          <w:lang w:val="en-US" w:eastAsia="ja-JP"/>
        </w:rPr>
        <w:t>)</w:t>
      </w:r>
      <w:r w:rsidR="00E1725D" w:rsidRPr="001771E3">
        <w:rPr>
          <w:rStyle w:val="Pogrubienie"/>
          <w:b w:val="0"/>
          <w:lang w:val="en-US"/>
        </w:rPr>
        <w:t xml:space="preserve">, </w:t>
      </w:r>
      <w:r w:rsidR="000E5298">
        <w:rPr>
          <w:rStyle w:val="Pogrubienie"/>
          <w:b w:val="0"/>
          <w:lang w:val="en-US"/>
        </w:rPr>
        <w:t xml:space="preserve">September </w:t>
      </w:r>
      <w:r w:rsidR="000E5298" w:rsidRPr="00252A15">
        <w:rPr>
          <w:rStyle w:val="Pogrubienie"/>
          <w:b w:val="0"/>
          <w:lang w:val="en-US"/>
        </w:rPr>
        <w:t>14-17, 2025,</w:t>
      </w:r>
      <w:r w:rsidR="00E1725D" w:rsidRPr="00252A15">
        <w:rPr>
          <w:rStyle w:val="Pogrubienie"/>
          <w:b w:val="0"/>
          <w:lang w:val="en-US"/>
        </w:rPr>
        <w:t xml:space="preserve"> </w:t>
      </w:r>
      <w:r w:rsidR="000E5298" w:rsidRPr="00252A15">
        <w:rPr>
          <w:rStyle w:val="Pogrubienie"/>
          <w:b w:val="0"/>
          <w:lang w:val="en-US"/>
        </w:rPr>
        <w:t>Kraków</w:t>
      </w:r>
      <w:r w:rsidR="00496215" w:rsidRPr="00252A15">
        <w:rPr>
          <w:rStyle w:val="Pogrubienie"/>
          <w:b w:val="0"/>
          <w:lang w:val="en-US"/>
        </w:rPr>
        <w:t xml:space="preserve"> </w:t>
      </w:r>
    </w:p>
    <w:p w14:paraId="11A3FEEC" w14:textId="77777777" w:rsidR="00691B69" w:rsidRPr="00252A15" w:rsidRDefault="00691B69" w:rsidP="001F404E">
      <w:pPr>
        <w:pStyle w:val="NormalnyWeb"/>
        <w:rPr>
          <w:rStyle w:val="Pogrubienie"/>
          <w:lang w:val="en-US"/>
        </w:rPr>
      </w:pPr>
      <w:r w:rsidRPr="00252A15">
        <w:rPr>
          <w:color w:val="212529"/>
          <w:lang w:val="en-US"/>
        </w:rPr>
        <w:t>XXX National Conference on Applications of Mathematics in Biology and Medicine: International Edition September 16 – 20, 2025, Wikno (near Nidzica)</w:t>
      </w:r>
    </w:p>
    <w:p w14:paraId="5B775B54" w14:textId="77777777" w:rsidR="001F404E" w:rsidRDefault="001F404E" w:rsidP="00AC1D53">
      <w:pPr>
        <w:pStyle w:val="NormalnyWeb"/>
        <w:rPr>
          <w:rStyle w:val="Pogrubienie"/>
          <w:u w:val="single"/>
        </w:rPr>
      </w:pPr>
      <w:r w:rsidRPr="001F404E">
        <w:rPr>
          <w:rStyle w:val="Pogrubienie"/>
          <w:u w:val="single"/>
        </w:rPr>
        <w:t>Publikacje</w:t>
      </w:r>
    </w:p>
    <w:p w14:paraId="0CF79D2E" w14:textId="77777777" w:rsidR="001F404E" w:rsidRPr="001F404E" w:rsidRDefault="001F404E" w:rsidP="001F404E">
      <w:pPr>
        <w:pStyle w:val="NormalnyWeb"/>
        <w:numPr>
          <w:ilvl w:val="0"/>
          <w:numId w:val="1"/>
        </w:numPr>
        <w:rPr>
          <w:rStyle w:val="Pogrubienie"/>
          <w:u w:val="single"/>
        </w:rPr>
      </w:pPr>
      <w:r>
        <w:rPr>
          <w:rStyle w:val="Pogrubienie"/>
          <w:u w:val="single"/>
        </w:rPr>
        <w:t>Czasopisma</w:t>
      </w:r>
    </w:p>
    <w:p w14:paraId="1255A443" w14:textId="2BBA5FD4" w:rsidR="00F348C3" w:rsidRDefault="00F348C3" w:rsidP="00F348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D02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Marek Grzegorowski, Andrzej Janusz, Grzegorz Śliwa, Łukasz Marcinowski and Andrzej Skowron: </w:t>
      </w:r>
      <w:r w:rsidRPr="00BD02F5">
        <w:rPr>
          <w:rFonts w:ascii="Times New Roman" w:hAnsi="Times New Roman" w:cs="Times New Roman"/>
          <w:bCs/>
          <w:sz w:val="24"/>
          <w:szCs w:val="24"/>
          <w:lang w:val="en-US" w:eastAsia="ja-JP"/>
        </w:rPr>
        <w:t>“</w:t>
      </w:r>
      <w:r w:rsidRPr="00BD02F5">
        <w:rPr>
          <w:rFonts w:ascii="Times New Roman" w:hAnsi="Times New Roman" w:cs="Times New Roman"/>
          <w:bCs/>
          <w:sz w:val="24"/>
          <w:szCs w:val="24"/>
          <w:lang w:val="en-US"/>
        </w:rPr>
        <w:t>Towards ML explainability with rough sets, clustering, and dimensionality reduction”</w:t>
      </w:r>
      <w:r w:rsidR="00BD02F5" w:rsidRPr="00BD02F5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BD02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863D2" w:rsidRPr="00BD02F5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Pr="00BD02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Praca </w:t>
      </w:r>
      <w:r w:rsidR="007F4350" w:rsidRPr="00BD02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zgłoszona w 2024 jako </w:t>
      </w:r>
      <w:r w:rsidRPr="00BD02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przyjęta do druku </w:t>
      </w:r>
      <w:r w:rsidR="00245AB4" w:rsidRPr="00BD02F5">
        <w:rPr>
          <w:rFonts w:ascii="Times New Roman" w:hAnsi="Times New Roman" w:cs="Times New Roman"/>
          <w:bCs/>
          <w:sz w:val="24"/>
          <w:szCs w:val="24"/>
          <w:lang w:val="en-US"/>
        </w:rPr>
        <w:t>w 2024</w:t>
      </w:r>
      <w:r w:rsidR="007F4350" w:rsidRPr="00BD02F5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Pr="00BD02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</w:t>
      </w:r>
      <w:r w:rsidRPr="00BD02F5">
        <w:rPr>
          <w:rFonts w:ascii="Times New Roman" w:hAnsi="Times New Roman" w:cs="Times New Roman"/>
          <w:sz w:val="24"/>
          <w:szCs w:val="24"/>
          <w:lang w:val="en-US"/>
        </w:rPr>
        <w:t>nternational Journal of Applied Mathematics &amp; Computer Science </w:t>
      </w:r>
      <w:r w:rsidR="007F4350" w:rsidRPr="00BD02F5">
        <w:rPr>
          <w:rFonts w:ascii="Times New Roman" w:hAnsi="Times New Roman" w:cs="Times New Roman"/>
          <w:sz w:val="24"/>
          <w:szCs w:val="24"/>
          <w:lang w:val="en-US"/>
        </w:rPr>
        <w:t>35(1)</w:t>
      </w:r>
      <w:r w:rsidR="00BD02F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F4350" w:rsidRPr="00BD02F5">
        <w:rPr>
          <w:rFonts w:ascii="Times New Roman" w:hAnsi="Times New Roman" w:cs="Times New Roman"/>
          <w:sz w:val="24"/>
          <w:szCs w:val="24"/>
          <w:lang w:val="en-US"/>
        </w:rPr>
        <w:t xml:space="preserve"> 19-31 (2025)</w:t>
      </w:r>
      <w:r w:rsidRPr="00BD02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4350" w:rsidRPr="00BD02F5">
        <w:rPr>
          <w:rFonts w:ascii="Times New Roman" w:hAnsi="Times New Roman" w:cs="Times New Roman"/>
          <w:sz w:val="24"/>
          <w:szCs w:val="24"/>
          <w:lang w:val="en-US"/>
        </w:rPr>
        <w:t xml:space="preserve">DOI: </w:t>
      </w:r>
      <w:r w:rsidR="007F4350" w:rsidRPr="00BD02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10.61822/amcs-2025-0002 </w:t>
      </w:r>
      <w:r w:rsidR="00457E32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="00827658">
        <w:rPr>
          <w:rFonts w:ascii="Times New Roman" w:hAnsi="Times New Roman" w:cs="Times New Roman"/>
          <w:bCs/>
          <w:sz w:val="24"/>
          <w:szCs w:val="24"/>
          <w:lang w:val="en-US"/>
        </w:rPr>
        <w:t>10</w:t>
      </w:r>
      <w:r w:rsidRPr="00BD02F5">
        <w:rPr>
          <w:rFonts w:ascii="Times New Roman" w:hAnsi="Times New Roman" w:cs="Times New Roman"/>
          <w:bCs/>
          <w:sz w:val="24"/>
          <w:szCs w:val="24"/>
          <w:lang w:val="en-US"/>
        </w:rPr>
        <w:t>0 p</w:t>
      </w:r>
      <w:r w:rsidR="00457E32">
        <w:rPr>
          <w:rFonts w:ascii="Times New Roman" w:hAnsi="Times New Roman" w:cs="Times New Roman"/>
          <w:bCs/>
          <w:sz w:val="24"/>
          <w:szCs w:val="24"/>
          <w:lang w:val="en-US"/>
        </w:rPr>
        <w:t>unktów]</w:t>
      </w:r>
      <w:r w:rsidRPr="00BD02F5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BC0F3A8" w14:textId="2C4957F2" w:rsidR="00713258" w:rsidRPr="000461E5" w:rsidRDefault="00713258" w:rsidP="00713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461E5">
        <w:rPr>
          <w:rFonts w:ascii="Times New Roman" w:hAnsi="Times New Roman" w:cs="Times New Roman"/>
          <w:bCs/>
          <w:i/>
          <w:sz w:val="24"/>
          <w:szCs w:val="24"/>
        </w:rPr>
        <w:t xml:space="preserve">Przedstawiono </w:t>
      </w:r>
      <w:r w:rsidRPr="000461E5">
        <w:rPr>
          <w:rFonts w:ascii="Times New Roman" w:hAnsi="Times New Roman" w:cs="Times New Roman"/>
          <w:bCs/>
          <w:i/>
          <w:sz w:val="24"/>
          <w:szCs w:val="24"/>
        </w:rPr>
        <w:t xml:space="preserve">nowe podejście </w:t>
      </w:r>
      <w:r w:rsidR="0012157F">
        <w:rPr>
          <w:rFonts w:ascii="Times New Roman" w:hAnsi="Times New Roman" w:cs="Times New Roman"/>
          <w:bCs/>
          <w:i/>
          <w:sz w:val="24"/>
          <w:szCs w:val="24"/>
        </w:rPr>
        <w:t xml:space="preserve">do </w:t>
      </w:r>
      <w:r w:rsidR="00B713B8">
        <w:rPr>
          <w:rFonts w:ascii="Times New Roman" w:hAnsi="Times New Roman" w:cs="Times New Roman"/>
          <w:bCs/>
          <w:i/>
          <w:sz w:val="24"/>
          <w:szCs w:val="24"/>
        </w:rPr>
        <w:t>optymalizac</w:t>
      </w:r>
      <w:r w:rsidR="0012157F">
        <w:rPr>
          <w:rFonts w:ascii="Times New Roman" w:hAnsi="Times New Roman" w:cs="Times New Roman"/>
          <w:bCs/>
          <w:i/>
          <w:sz w:val="24"/>
          <w:szCs w:val="24"/>
        </w:rPr>
        <w:t>ji</w:t>
      </w:r>
      <w:r w:rsidRPr="000461E5">
        <w:rPr>
          <w:rFonts w:ascii="Times New Roman" w:hAnsi="Times New Roman" w:cs="Times New Roman"/>
          <w:bCs/>
          <w:i/>
          <w:sz w:val="24"/>
          <w:szCs w:val="24"/>
        </w:rPr>
        <w:t xml:space="preserve"> zarządzania dostawami </w:t>
      </w:r>
      <w:r w:rsidRPr="000461E5">
        <w:rPr>
          <w:rFonts w:ascii="Times New Roman" w:hAnsi="Times New Roman" w:cs="Times New Roman"/>
          <w:bCs/>
          <w:i/>
          <w:sz w:val="24"/>
          <w:szCs w:val="24"/>
        </w:rPr>
        <w:t xml:space="preserve">do sieci automatów sprzedających żywność </w:t>
      </w:r>
      <w:r w:rsidRPr="000461E5">
        <w:rPr>
          <w:rFonts w:ascii="Times New Roman" w:hAnsi="Times New Roman" w:cs="Times New Roman"/>
          <w:bCs/>
          <w:i/>
          <w:sz w:val="24"/>
          <w:szCs w:val="24"/>
        </w:rPr>
        <w:t>poprzez</w:t>
      </w:r>
      <w:r w:rsidRPr="000461E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0461E5">
        <w:rPr>
          <w:rFonts w:ascii="Times New Roman" w:hAnsi="Times New Roman" w:cs="Times New Roman"/>
          <w:bCs/>
          <w:i/>
          <w:sz w:val="24"/>
          <w:szCs w:val="24"/>
        </w:rPr>
        <w:t>wyko</w:t>
      </w:r>
      <w:r w:rsidRPr="000461E5">
        <w:rPr>
          <w:rFonts w:ascii="Times New Roman" w:hAnsi="Times New Roman" w:cs="Times New Roman"/>
          <w:bCs/>
          <w:i/>
          <w:sz w:val="24"/>
          <w:szCs w:val="24"/>
        </w:rPr>
        <w:t>rzystanie zbiorów przybliżonych</w:t>
      </w:r>
      <w:r w:rsidRPr="000461E5">
        <w:rPr>
          <w:rFonts w:ascii="Times New Roman" w:hAnsi="Times New Roman" w:cs="Times New Roman"/>
          <w:bCs/>
          <w:i/>
          <w:sz w:val="24"/>
          <w:szCs w:val="24"/>
        </w:rPr>
        <w:t>, klasteryzacji opartej na odległości i technik redukcji wymiarowości</w:t>
      </w:r>
      <w:r w:rsidRPr="000461E5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7A8B5ACE" w14:textId="5BD7E5CE" w:rsidR="00BD02F5" w:rsidRDefault="00BD02F5" w:rsidP="00A82D60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02F5">
        <w:rPr>
          <w:rFonts w:ascii="Times New Roman" w:hAnsi="Times New Roman" w:cs="Times New Roman"/>
          <w:sz w:val="24"/>
          <w:szCs w:val="24"/>
          <w:lang w:val="en-US"/>
        </w:rPr>
        <w:t>Andrzej Skowron</w:t>
      </w:r>
      <w:r w:rsidRPr="00BD02F5">
        <w:rPr>
          <w:rFonts w:ascii="Times New Roman" w:hAnsi="Times New Roman" w:cs="Times New Roman"/>
          <w:i/>
          <w:iCs/>
          <w:sz w:val="24"/>
          <w:szCs w:val="24"/>
          <w:lang w:val="en-US"/>
        </w:rPr>
        <w:t>, </w:t>
      </w:r>
      <w:hyperlink r:id="rId7" w:history="1">
        <w:r w:rsidRPr="00BD02F5">
          <w:rPr>
            <w:rFonts w:ascii="Times New Roman" w:hAnsi="Times New Roman" w:cs="Times New Roman"/>
            <w:sz w:val="24"/>
            <w:szCs w:val="24"/>
            <w:lang w:val="en-US"/>
          </w:rPr>
          <w:t>Jaroslaw Stepaniuk</w:t>
        </w:r>
      </w:hyperlink>
      <w:r w:rsidRPr="00BD02F5">
        <w:rPr>
          <w:rFonts w:ascii="Times New Roman" w:hAnsi="Times New Roman" w:cs="Times New Roman"/>
          <w:i/>
          <w:iCs/>
          <w:sz w:val="24"/>
          <w:szCs w:val="24"/>
          <w:lang w:val="en-US"/>
        </w:rPr>
        <w:t>:</w:t>
      </w:r>
      <w:r w:rsidRPr="00BD02F5">
        <w:rPr>
          <w:rFonts w:ascii="Times New Roman" w:hAnsi="Times New Roman" w:cs="Times New Roman"/>
          <w:bCs/>
          <w:sz w:val="24"/>
          <w:szCs w:val="24"/>
          <w:lang w:val="en-US" w:eastAsia="ja-JP"/>
        </w:rPr>
        <w:t>“</w:t>
      </w:r>
      <w:r w:rsidRPr="00BD02F5">
        <w:rPr>
          <w:rFonts w:ascii="Times New Roman" w:hAnsi="Times New Roman" w:cs="Times New Roman"/>
          <w:sz w:val="24"/>
          <w:szCs w:val="24"/>
          <w:lang w:val="en-US"/>
        </w:rPr>
        <w:t>Toward rough set based insightful reasoning in intelligent systems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BD02F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0306E">
        <w:rPr>
          <w:rFonts w:ascii="Times New Roman" w:hAnsi="Times New Roman" w:cs="Times New Roman"/>
          <w:i/>
          <w:iCs/>
          <w:sz w:val="28"/>
          <w:szCs w:val="28"/>
          <w:lang w:val="en-US"/>
        </w:rPr>
        <w:t> </w:t>
      </w:r>
      <w:hyperlink r:id="rId8" w:anchor="SkowronS25" w:history="1">
        <w:r w:rsidRPr="00F0306E">
          <w:rPr>
            <w:rFonts w:ascii="Times New Roman" w:hAnsi="Times New Roman" w:cs="Times New Roman"/>
            <w:sz w:val="24"/>
            <w:szCs w:val="24"/>
            <w:lang w:val="en-US"/>
          </w:rPr>
          <w:t>Information Sciences 709</w:t>
        </w:r>
      </w:hyperlink>
      <w:r w:rsidRPr="00F0306E">
        <w:rPr>
          <w:rFonts w:ascii="Times New Roman" w:hAnsi="Times New Roman" w:cs="Times New Roman"/>
          <w:sz w:val="24"/>
          <w:szCs w:val="24"/>
          <w:lang w:val="en-US"/>
        </w:rPr>
        <w:t xml:space="preserve">: 122078 (2025) </w:t>
      </w:r>
      <w:r w:rsidR="00457E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306E">
        <w:rPr>
          <w:rFonts w:ascii="Times New Roman" w:hAnsi="Times New Roman" w:cs="Times New Roman"/>
          <w:sz w:val="24"/>
          <w:szCs w:val="24"/>
          <w:lang w:val="en-US"/>
        </w:rPr>
        <w:t>DOI:</w:t>
      </w:r>
      <w:r w:rsidR="00457E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306E">
        <w:rPr>
          <w:rFonts w:ascii="Times New Roman" w:hAnsi="Times New Roman" w:cs="Times New Roman"/>
          <w:sz w:val="24"/>
          <w:szCs w:val="24"/>
          <w:lang w:val="en-US"/>
        </w:rPr>
        <w:t>10.1016/j.ins.</w:t>
      </w:r>
      <w:r w:rsidR="00457E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306E">
        <w:rPr>
          <w:rFonts w:ascii="Times New Roman" w:hAnsi="Times New Roman" w:cs="Times New Roman"/>
          <w:sz w:val="24"/>
          <w:szCs w:val="24"/>
          <w:lang w:val="en-US"/>
        </w:rPr>
        <w:t>2025.</w:t>
      </w:r>
      <w:r w:rsidR="00457E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306E">
        <w:rPr>
          <w:rFonts w:ascii="Times New Roman" w:hAnsi="Times New Roman" w:cs="Times New Roman"/>
          <w:sz w:val="24"/>
          <w:szCs w:val="24"/>
          <w:lang w:val="en-US"/>
        </w:rPr>
        <w:t>122078</w:t>
      </w:r>
      <w:r w:rsidR="00457E32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Pr="00F0306E">
        <w:rPr>
          <w:rFonts w:ascii="Times New Roman" w:hAnsi="Times New Roman" w:cs="Times New Roman"/>
          <w:sz w:val="24"/>
          <w:szCs w:val="24"/>
          <w:lang w:val="en-US"/>
        </w:rPr>
        <w:t>200 p</w:t>
      </w:r>
      <w:r w:rsidR="00457E32">
        <w:rPr>
          <w:rFonts w:ascii="Times New Roman" w:hAnsi="Times New Roman" w:cs="Times New Roman"/>
          <w:sz w:val="24"/>
          <w:szCs w:val="24"/>
          <w:lang w:val="en-US"/>
        </w:rPr>
        <w:t>unktów]</w:t>
      </w:r>
    </w:p>
    <w:p w14:paraId="2349EC3E" w14:textId="1B0B3D23" w:rsidR="007F7C0C" w:rsidRPr="000461E5" w:rsidRDefault="007F7C0C" w:rsidP="00A82D60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61E5">
        <w:rPr>
          <w:rFonts w:ascii="Times New Roman" w:hAnsi="Times New Roman" w:cs="Times New Roman"/>
          <w:i/>
          <w:sz w:val="24"/>
          <w:szCs w:val="24"/>
        </w:rPr>
        <w:t xml:space="preserve">Praca </w:t>
      </w:r>
      <w:r w:rsidR="00881D39" w:rsidRPr="000461E5">
        <w:rPr>
          <w:rFonts w:ascii="Times New Roman" w:hAnsi="Times New Roman" w:cs="Times New Roman"/>
          <w:i/>
          <w:sz w:val="24"/>
          <w:szCs w:val="24"/>
        </w:rPr>
        <w:t xml:space="preserve">zmierza do </w:t>
      </w:r>
      <w:r w:rsidR="00303B72">
        <w:rPr>
          <w:rFonts w:ascii="Times New Roman" w:hAnsi="Times New Roman" w:cs="Times New Roman"/>
          <w:i/>
          <w:sz w:val="24"/>
          <w:szCs w:val="24"/>
        </w:rPr>
        <w:t xml:space="preserve">pogłębionego zrozumienia pojęcia </w:t>
      </w:r>
      <w:r w:rsidR="00881D39" w:rsidRPr="000461E5">
        <w:rPr>
          <w:rFonts w:ascii="Times New Roman" w:hAnsi="Times New Roman" w:cs="Times New Roman"/>
          <w:i/>
          <w:sz w:val="24"/>
          <w:szCs w:val="24"/>
        </w:rPr>
        <w:t>granul</w:t>
      </w:r>
      <w:r w:rsidR="00303B72">
        <w:rPr>
          <w:rFonts w:ascii="Times New Roman" w:hAnsi="Times New Roman" w:cs="Times New Roman"/>
          <w:i/>
          <w:sz w:val="24"/>
          <w:szCs w:val="24"/>
        </w:rPr>
        <w:t>i</w:t>
      </w:r>
      <w:r w:rsidR="00881D39" w:rsidRPr="000461E5">
        <w:rPr>
          <w:rFonts w:ascii="Times New Roman" w:hAnsi="Times New Roman" w:cs="Times New Roman"/>
          <w:i/>
          <w:sz w:val="24"/>
          <w:szCs w:val="24"/>
        </w:rPr>
        <w:t xml:space="preserve"> jako obliczeniow</w:t>
      </w:r>
      <w:r w:rsidR="00303B72">
        <w:rPr>
          <w:rFonts w:ascii="Times New Roman" w:hAnsi="Times New Roman" w:cs="Times New Roman"/>
          <w:i/>
          <w:sz w:val="24"/>
          <w:szCs w:val="24"/>
        </w:rPr>
        <w:t>ego</w:t>
      </w:r>
      <w:r w:rsidR="00881D39" w:rsidRPr="000461E5">
        <w:rPr>
          <w:rFonts w:ascii="Times New Roman" w:hAnsi="Times New Roman" w:cs="Times New Roman"/>
          <w:i/>
          <w:sz w:val="24"/>
          <w:szCs w:val="24"/>
        </w:rPr>
        <w:t xml:space="preserve"> blok</w:t>
      </w:r>
      <w:r w:rsidR="00303B72">
        <w:rPr>
          <w:rFonts w:ascii="Times New Roman" w:hAnsi="Times New Roman" w:cs="Times New Roman"/>
          <w:i/>
          <w:sz w:val="24"/>
          <w:szCs w:val="24"/>
        </w:rPr>
        <w:t>u</w:t>
      </w:r>
      <w:r w:rsidR="00881D39" w:rsidRPr="000461E5">
        <w:rPr>
          <w:rFonts w:ascii="Times New Roman" w:hAnsi="Times New Roman" w:cs="Times New Roman"/>
          <w:i/>
          <w:sz w:val="24"/>
          <w:szCs w:val="24"/>
        </w:rPr>
        <w:t xml:space="preserve"> konstrukcji </w:t>
      </w:r>
      <w:r w:rsidR="00303B72">
        <w:rPr>
          <w:rFonts w:ascii="Times New Roman" w:hAnsi="Times New Roman" w:cs="Times New Roman"/>
          <w:i/>
          <w:sz w:val="24"/>
          <w:szCs w:val="24"/>
        </w:rPr>
        <w:t>w celu poznania</w:t>
      </w:r>
      <w:r w:rsidR="00881D39" w:rsidRPr="000461E5">
        <w:rPr>
          <w:rFonts w:ascii="Times New Roman" w:hAnsi="Times New Roman" w:cs="Times New Roman"/>
          <w:i/>
          <w:sz w:val="24"/>
          <w:szCs w:val="24"/>
        </w:rPr>
        <w:t xml:space="preserve"> sytuacji w świecie rzeczywistym zapewniające</w:t>
      </w:r>
      <w:r w:rsidR="00303B72">
        <w:rPr>
          <w:rFonts w:ascii="Times New Roman" w:hAnsi="Times New Roman" w:cs="Times New Roman"/>
          <w:i/>
          <w:sz w:val="24"/>
          <w:szCs w:val="24"/>
        </w:rPr>
        <w:t>go</w:t>
      </w:r>
      <w:r w:rsidR="00881D39" w:rsidRPr="000461E5">
        <w:rPr>
          <w:rFonts w:ascii="Times New Roman" w:hAnsi="Times New Roman" w:cs="Times New Roman"/>
          <w:i/>
          <w:sz w:val="24"/>
          <w:szCs w:val="24"/>
        </w:rPr>
        <w:t xml:space="preserve"> możliwość podjęcia właściwych decyzji (</w:t>
      </w:r>
      <w:r w:rsidR="00303B72" w:rsidRPr="000461E5">
        <w:rPr>
          <w:rFonts w:ascii="Times New Roman" w:hAnsi="Times New Roman" w:cs="Times New Roman"/>
          <w:i/>
          <w:sz w:val="24"/>
          <w:szCs w:val="24"/>
        </w:rPr>
        <w:t>wg. Leslie Valianta</w:t>
      </w:r>
      <w:r w:rsidR="00303B72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881D39" w:rsidRPr="000461E5">
        <w:rPr>
          <w:rFonts w:ascii="Times New Roman" w:hAnsi="Times New Roman" w:cs="Times New Roman"/>
          <w:i/>
          <w:sz w:val="24"/>
          <w:szCs w:val="24"/>
        </w:rPr>
        <w:t xml:space="preserve">computational building blocks for cognition). W szczególności, </w:t>
      </w:r>
      <w:r w:rsidR="00303B72">
        <w:rPr>
          <w:rFonts w:ascii="Times New Roman" w:hAnsi="Times New Roman" w:cs="Times New Roman"/>
          <w:i/>
          <w:sz w:val="24"/>
          <w:szCs w:val="24"/>
        </w:rPr>
        <w:t xml:space="preserve">praca </w:t>
      </w:r>
      <w:r w:rsidR="00881D39" w:rsidRPr="000461E5">
        <w:rPr>
          <w:rFonts w:ascii="Times New Roman" w:hAnsi="Times New Roman" w:cs="Times New Roman"/>
          <w:i/>
          <w:sz w:val="24"/>
          <w:szCs w:val="24"/>
        </w:rPr>
        <w:t>zawiera dyskusję</w:t>
      </w:r>
      <w:r w:rsidRPr="000461E5">
        <w:rPr>
          <w:rFonts w:ascii="Times New Roman" w:hAnsi="Times New Roman" w:cs="Times New Roman"/>
          <w:i/>
          <w:sz w:val="24"/>
          <w:szCs w:val="24"/>
        </w:rPr>
        <w:t xml:space="preserve"> ewolucj</w:t>
      </w:r>
      <w:r w:rsidR="00881D39" w:rsidRPr="000461E5">
        <w:rPr>
          <w:rFonts w:ascii="Times New Roman" w:hAnsi="Times New Roman" w:cs="Times New Roman"/>
          <w:i/>
          <w:sz w:val="24"/>
          <w:szCs w:val="24"/>
        </w:rPr>
        <w:t>i</w:t>
      </w:r>
      <w:r w:rsidRPr="000461E5">
        <w:rPr>
          <w:rFonts w:ascii="Times New Roman" w:hAnsi="Times New Roman" w:cs="Times New Roman"/>
          <w:i/>
          <w:sz w:val="24"/>
          <w:szCs w:val="24"/>
        </w:rPr>
        <w:t xml:space="preserve"> pojęcia przestrze</w:t>
      </w:r>
      <w:r w:rsidR="00881D39" w:rsidRPr="000461E5">
        <w:rPr>
          <w:rFonts w:ascii="Times New Roman" w:hAnsi="Times New Roman" w:cs="Times New Roman"/>
          <w:i/>
          <w:sz w:val="24"/>
          <w:szCs w:val="24"/>
        </w:rPr>
        <w:t>n</w:t>
      </w:r>
      <w:r w:rsidRPr="000461E5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Pr="000461E5">
        <w:rPr>
          <w:rFonts w:ascii="Times New Roman" w:hAnsi="Times New Roman" w:cs="Times New Roman"/>
          <w:i/>
          <w:sz w:val="24"/>
          <w:szCs w:val="24"/>
        </w:rPr>
        <w:lastRenderedPageBreak/>
        <w:t>aproksymac</w:t>
      </w:r>
      <w:r w:rsidR="00881D39" w:rsidRPr="000461E5">
        <w:rPr>
          <w:rFonts w:ascii="Times New Roman" w:hAnsi="Times New Roman" w:cs="Times New Roman"/>
          <w:i/>
          <w:sz w:val="24"/>
          <w:szCs w:val="24"/>
        </w:rPr>
        <w:t>y</w:t>
      </w:r>
      <w:r w:rsidRPr="000461E5">
        <w:rPr>
          <w:rFonts w:ascii="Times New Roman" w:hAnsi="Times New Roman" w:cs="Times New Roman"/>
          <w:i/>
          <w:sz w:val="24"/>
          <w:szCs w:val="24"/>
        </w:rPr>
        <w:t xml:space="preserve">jnej w </w:t>
      </w:r>
      <w:r w:rsidR="0012157F">
        <w:rPr>
          <w:rFonts w:ascii="Times New Roman" w:hAnsi="Times New Roman" w:cs="Times New Roman"/>
          <w:i/>
          <w:sz w:val="24"/>
          <w:szCs w:val="24"/>
        </w:rPr>
        <w:t xml:space="preserve">teorii </w:t>
      </w:r>
      <w:r w:rsidRPr="000461E5">
        <w:rPr>
          <w:rFonts w:ascii="Times New Roman" w:hAnsi="Times New Roman" w:cs="Times New Roman"/>
          <w:i/>
          <w:sz w:val="24"/>
          <w:szCs w:val="24"/>
        </w:rPr>
        <w:t>zbior</w:t>
      </w:r>
      <w:r w:rsidR="0012157F">
        <w:rPr>
          <w:rFonts w:ascii="Times New Roman" w:hAnsi="Times New Roman" w:cs="Times New Roman"/>
          <w:i/>
          <w:sz w:val="24"/>
          <w:szCs w:val="24"/>
        </w:rPr>
        <w:t>ów</w:t>
      </w:r>
      <w:r w:rsidRPr="000461E5">
        <w:rPr>
          <w:rFonts w:ascii="Times New Roman" w:hAnsi="Times New Roman" w:cs="Times New Roman"/>
          <w:i/>
          <w:sz w:val="24"/>
          <w:szCs w:val="24"/>
        </w:rPr>
        <w:t xml:space="preserve"> przy</w:t>
      </w:r>
      <w:r w:rsidR="00881D39" w:rsidRPr="000461E5">
        <w:rPr>
          <w:rFonts w:ascii="Times New Roman" w:hAnsi="Times New Roman" w:cs="Times New Roman"/>
          <w:i/>
          <w:sz w:val="24"/>
          <w:szCs w:val="24"/>
        </w:rPr>
        <w:t>bliżo</w:t>
      </w:r>
      <w:r w:rsidRPr="000461E5">
        <w:rPr>
          <w:rFonts w:ascii="Times New Roman" w:hAnsi="Times New Roman" w:cs="Times New Roman"/>
          <w:i/>
          <w:sz w:val="24"/>
          <w:szCs w:val="24"/>
        </w:rPr>
        <w:t>nych od pierwotnego modelu wprowadzonego przez Profesora Zdzisława Pawlaka</w:t>
      </w:r>
      <w:r w:rsidR="00881D39" w:rsidRPr="000461E5">
        <w:rPr>
          <w:rFonts w:ascii="Times New Roman" w:hAnsi="Times New Roman" w:cs="Times New Roman"/>
          <w:i/>
          <w:sz w:val="24"/>
          <w:szCs w:val="24"/>
        </w:rPr>
        <w:t xml:space="preserve"> aż do modeli dynamicznych bazujących na granularnych sieciach złożonych granul (c-granul) pozwalających na aproksymację pojęć </w:t>
      </w:r>
      <w:r w:rsidR="0012157F">
        <w:rPr>
          <w:rFonts w:ascii="Times New Roman" w:hAnsi="Times New Roman" w:cs="Times New Roman"/>
          <w:i/>
          <w:sz w:val="24"/>
          <w:szCs w:val="24"/>
        </w:rPr>
        <w:t xml:space="preserve">nieostrych </w:t>
      </w:r>
      <w:r w:rsidR="00881D39" w:rsidRPr="000461E5">
        <w:rPr>
          <w:rFonts w:ascii="Times New Roman" w:hAnsi="Times New Roman" w:cs="Times New Roman"/>
          <w:i/>
          <w:sz w:val="24"/>
          <w:szCs w:val="24"/>
        </w:rPr>
        <w:t>dotyczących złożonych zjawisk w świecie rzeczywistym.</w:t>
      </w:r>
    </w:p>
    <w:p w14:paraId="4F278114" w14:textId="1032EA50" w:rsidR="00BD02F5" w:rsidRDefault="00D84F14" w:rsidP="00A82D60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hyperlink r:id="rId9" w:history="1">
        <w:r w:rsidR="00BD02F5" w:rsidRPr="00BD02F5">
          <w:rPr>
            <w:rFonts w:ascii="Times New Roman" w:hAnsi="Times New Roman" w:cs="Times New Roman"/>
            <w:iCs/>
            <w:sz w:val="24"/>
            <w:szCs w:val="24"/>
            <w:lang w:val="en-US"/>
          </w:rPr>
          <w:t>Grzegorz Góra</w:t>
        </w:r>
      </w:hyperlink>
      <w:r w:rsidR="00BD02F5" w:rsidRPr="00BD02F5">
        <w:rPr>
          <w:rFonts w:ascii="Times New Roman" w:hAnsi="Times New Roman" w:cs="Times New Roman"/>
          <w:iCs/>
          <w:sz w:val="24"/>
          <w:szCs w:val="24"/>
          <w:lang w:val="en-US"/>
        </w:rPr>
        <w:t>, Andrzej Skowron:</w:t>
      </w:r>
      <w:r w:rsidR="00BD02F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BD02F5" w:rsidRPr="00BD02F5">
        <w:rPr>
          <w:rFonts w:ascii="Times New Roman" w:hAnsi="Times New Roman" w:cs="Times New Roman"/>
          <w:bCs/>
          <w:sz w:val="24"/>
          <w:szCs w:val="24"/>
          <w:lang w:val="en-US" w:eastAsia="ja-JP"/>
        </w:rPr>
        <w:t>“</w:t>
      </w:r>
      <w:r w:rsidR="00BD02F5" w:rsidRPr="00BD02F5">
        <w:rPr>
          <w:rFonts w:ascii="Times New Roman" w:hAnsi="Times New Roman" w:cs="Times New Roman"/>
          <w:iCs/>
          <w:sz w:val="24"/>
          <w:szCs w:val="24"/>
          <w:lang w:val="en-US"/>
        </w:rPr>
        <w:t>RIONIDA: A novel algorithm for imbalanced data combining instance-based learning and rule induction</w:t>
      </w:r>
      <w:r w:rsidR="00BD02F5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BD02F5" w:rsidRPr="00BD02F5">
        <w:rPr>
          <w:rFonts w:ascii="Times New Roman" w:hAnsi="Times New Roman" w:cs="Times New Roman"/>
          <w:iCs/>
          <w:sz w:val="24"/>
          <w:szCs w:val="24"/>
          <w:lang w:val="en-US"/>
        </w:rPr>
        <w:t>. </w:t>
      </w:r>
      <w:r w:rsidR="00F0306E" w:rsidRPr="00F0306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Information Sciences </w:t>
      </w:r>
      <w:r w:rsidR="001F34C0" w:rsidRPr="00F0306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708: </w:t>
      </w:r>
      <w:r w:rsidR="00BD02F5" w:rsidRPr="00F0306E">
        <w:rPr>
          <w:rFonts w:ascii="Times New Roman" w:hAnsi="Times New Roman" w:cs="Times New Roman"/>
          <w:iCs/>
          <w:sz w:val="24"/>
          <w:szCs w:val="24"/>
          <w:lang w:val="en-US"/>
        </w:rPr>
        <w:t>122015 (2025) DOI: 10.1016/j.ins.2025.122015</w:t>
      </w:r>
      <w:r w:rsidR="00457E3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[</w:t>
      </w:r>
      <w:r w:rsidR="001F34C0" w:rsidRPr="00F0306E">
        <w:rPr>
          <w:rFonts w:ascii="Times New Roman" w:hAnsi="Times New Roman" w:cs="Times New Roman"/>
          <w:iCs/>
          <w:sz w:val="24"/>
          <w:szCs w:val="24"/>
          <w:lang w:val="en-US"/>
        </w:rPr>
        <w:t>200 p</w:t>
      </w:r>
      <w:r w:rsidR="00457E32">
        <w:rPr>
          <w:rFonts w:ascii="Times New Roman" w:hAnsi="Times New Roman" w:cs="Times New Roman"/>
          <w:iCs/>
          <w:sz w:val="24"/>
          <w:szCs w:val="24"/>
          <w:lang w:val="en-US"/>
        </w:rPr>
        <w:t>unktów]</w:t>
      </w:r>
    </w:p>
    <w:p w14:paraId="58324D4A" w14:textId="19352EC0" w:rsidR="00881D39" w:rsidRPr="000461E5" w:rsidRDefault="00881D39" w:rsidP="00A82D60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461E5">
        <w:rPr>
          <w:rFonts w:ascii="Times New Roman" w:hAnsi="Times New Roman" w:cs="Times New Roman"/>
          <w:i/>
          <w:iCs/>
          <w:sz w:val="24"/>
          <w:szCs w:val="24"/>
        </w:rPr>
        <w:t xml:space="preserve">Praca przynosi nowy algorytm uczący dla danych niezbalansowanych wraz z jego wszechstronną </w:t>
      </w:r>
      <w:r w:rsidR="00303B72" w:rsidRPr="000461E5">
        <w:rPr>
          <w:rFonts w:ascii="Times New Roman" w:hAnsi="Times New Roman" w:cs="Times New Roman"/>
          <w:i/>
          <w:iCs/>
          <w:sz w:val="24"/>
          <w:szCs w:val="24"/>
        </w:rPr>
        <w:t>teoretyczną</w:t>
      </w:r>
      <w:r w:rsidR="00303B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461E5">
        <w:rPr>
          <w:rFonts w:ascii="Times New Roman" w:hAnsi="Times New Roman" w:cs="Times New Roman"/>
          <w:i/>
          <w:iCs/>
          <w:sz w:val="24"/>
          <w:szCs w:val="24"/>
        </w:rPr>
        <w:t>analizą  oraz wynikami eksperymentalnym wskazującymi na wysoką jego jakoś</w:t>
      </w:r>
      <w:r w:rsidR="000461E5" w:rsidRPr="000461E5">
        <w:rPr>
          <w:rFonts w:ascii="Times New Roman" w:hAnsi="Times New Roman" w:cs="Times New Roman"/>
          <w:i/>
          <w:iCs/>
          <w:sz w:val="24"/>
          <w:szCs w:val="24"/>
        </w:rPr>
        <w:t>ć</w:t>
      </w:r>
      <w:r w:rsidRPr="000461E5">
        <w:rPr>
          <w:rFonts w:ascii="Times New Roman" w:hAnsi="Times New Roman" w:cs="Times New Roman"/>
          <w:i/>
          <w:iCs/>
          <w:sz w:val="24"/>
          <w:szCs w:val="24"/>
        </w:rPr>
        <w:t xml:space="preserve"> w porównaniu z innymi testowanymi rozwiązaniami</w:t>
      </w:r>
      <w:r w:rsidR="0012157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0461E5">
        <w:rPr>
          <w:rFonts w:ascii="Times New Roman" w:hAnsi="Times New Roman" w:cs="Times New Roman"/>
          <w:i/>
          <w:iCs/>
          <w:sz w:val="24"/>
          <w:szCs w:val="24"/>
        </w:rPr>
        <w:t xml:space="preserve"> znanymi z literatury.</w:t>
      </w:r>
    </w:p>
    <w:p w14:paraId="5EDBDCDA" w14:textId="77777777" w:rsidR="00B713B8" w:rsidRPr="00303B72" w:rsidRDefault="00B713B8" w:rsidP="00457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E61D1D" w14:textId="77777777" w:rsidR="00457E32" w:rsidRDefault="00AC1EAF" w:rsidP="00457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0306E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="00026024" w:rsidRPr="00F0306E">
        <w:rPr>
          <w:rFonts w:ascii="Times New Roman" w:hAnsi="Times New Roman" w:cs="Times New Roman"/>
          <w:bCs/>
          <w:sz w:val="24"/>
          <w:szCs w:val="24"/>
          <w:lang w:val="en-US"/>
        </w:rPr>
        <w:t>ateusz</w:t>
      </w:r>
      <w:r w:rsidRPr="00F0306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Dąbkowski, D</w:t>
      </w:r>
      <w:r w:rsidR="00026024" w:rsidRPr="00F0306E">
        <w:rPr>
          <w:rFonts w:ascii="Times New Roman" w:hAnsi="Times New Roman" w:cs="Times New Roman"/>
          <w:bCs/>
          <w:sz w:val="24"/>
          <w:szCs w:val="24"/>
          <w:lang w:val="en-US"/>
        </w:rPr>
        <w:t>ominik</w:t>
      </w:r>
      <w:r w:rsidRPr="00F0306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Wawrzuta, E</w:t>
      </w:r>
      <w:r w:rsidR="00026024" w:rsidRPr="00F0306E">
        <w:rPr>
          <w:rFonts w:ascii="Times New Roman" w:hAnsi="Times New Roman" w:cs="Times New Roman"/>
          <w:bCs/>
          <w:sz w:val="24"/>
          <w:szCs w:val="24"/>
          <w:lang w:val="en-US"/>
        </w:rPr>
        <w:t>welina</w:t>
      </w:r>
      <w:r w:rsidRPr="00F0306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Żarłok, A</w:t>
      </w:r>
      <w:r w:rsidR="00026024" w:rsidRPr="00F0306E">
        <w:rPr>
          <w:rFonts w:ascii="Times New Roman" w:hAnsi="Times New Roman" w:cs="Times New Roman"/>
          <w:bCs/>
          <w:sz w:val="24"/>
          <w:szCs w:val="24"/>
          <w:lang w:val="en-US"/>
        </w:rPr>
        <w:t>ndrzej</w:t>
      </w:r>
      <w:r w:rsidRPr="00F0306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Jankowski, L</w:t>
      </w:r>
      <w:r w:rsidR="00026024" w:rsidRPr="00F0306E">
        <w:rPr>
          <w:rFonts w:ascii="Times New Roman" w:hAnsi="Times New Roman" w:cs="Times New Roman"/>
          <w:bCs/>
          <w:sz w:val="24"/>
          <w:szCs w:val="24"/>
          <w:lang w:val="en-US"/>
        </w:rPr>
        <w:t>ech</w:t>
      </w:r>
      <w:r w:rsidRPr="00F0306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Polkowski, A</w:t>
      </w:r>
      <w:r w:rsidR="00026024" w:rsidRPr="00F0306E">
        <w:rPr>
          <w:rFonts w:ascii="Times New Roman" w:hAnsi="Times New Roman" w:cs="Times New Roman"/>
          <w:bCs/>
          <w:sz w:val="24"/>
          <w:szCs w:val="24"/>
          <w:lang w:val="en-US"/>
        </w:rPr>
        <w:t>ndrzej</w:t>
      </w:r>
      <w:r w:rsidRPr="00F0306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Skowron, P</w:t>
      </w:r>
      <w:r w:rsidR="00026024" w:rsidRPr="00F0306E">
        <w:rPr>
          <w:rFonts w:ascii="Times New Roman" w:hAnsi="Times New Roman" w:cs="Times New Roman"/>
          <w:bCs/>
          <w:sz w:val="24"/>
          <w:szCs w:val="24"/>
          <w:lang w:val="en-US"/>
        </w:rPr>
        <w:t>iotr</w:t>
      </w:r>
      <w:r w:rsidRPr="00F0306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C0923">
        <w:rPr>
          <w:rFonts w:ascii="Times New Roman" w:hAnsi="Times New Roman" w:cs="Times New Roman"/>
          <w:bCs/>
          <w:sz w:val="24"/>
          <w:szCs w:val="24"/>
          <w:lang w:val="en-US"/>
        </w:rPr>
        <w:t>Artiemjew:</w:t>
      </w:r>
      <w:r w:rsidRPr="002C0923">
        <w:rPr>
          <w:rFonts w:ascii="TeXGyreTermesX-Regular" w:hAnsi="TeXGyreTermesX-Regular" w:cs="TeXGyreTermesX-Regular"/>
          <w:sz w:val="24"/>
          <w:szCs w:val="24"/>
          <w:lang w:val="en-US"/>
        </w:rPr>
        <w:t xml:space="preserve"> </w:t>
      </w:r>
      <w:r w:rsidR="002C0923" w:rsidRPr="002C092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A proposed reference model for the deployment of an integrated </w:t>
      </w:r>
      <w:r w:rsidR="002C0923">
        <w:rPr>
          <w:rFonts w:ascii="Times New Roman" w:hAnsi="Times New Roman" w:cs="Times New Roman"/>
          <w:iCs/>
          <w:sz w:val="24"/>
          <w:szCs w:val="24"/>
          <w:lang w:val="en-US"/>
        </w:rPr>
        <w:t>AI</w:t>
      </w:r>
      <w:r w:rsidR="002C0923" w:rsidRPr="002C092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system in a large oncology center under the </w:t>
      </w:r>
      <w:r w:rsidR="002C0923">
        <w:rPr>
          <w:rFonts w:ascii="Times New Roman" w:hAnsi="Times New Roman" w:cs="Times New Roman"/>
          <w:iCs/>
          <w:sz w:val="24"/>
          <w:szCs w:val="24"/>
          <w:lang w:val="en-US"/>
        </w:rPr>
        <w:t>EU</w:t>
      </w:r>
      <w:r w:rsidR="002C0923" w:rsidRPr="002C092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2C0923">
        <w:rPr>
          <w:rFonts w:ascii="Times New Roman" w:hAnsi="Times New Roman" w:cs="Times New Roman"/>
          <w:iCs/>
          <w:sz w:val="24"/>
          <w:szCs w:val="24"/>
          <w:lang w:val="en-US"/>
        </w:rPr>
        <w:t>AI</w:t>
      </w:r>
      <w:r w:rsidR="002C0923" w:rsidRPr="002C092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2C0923">
        <w:rPr>
          <w:rFonts w:ascii="Times New Roman" w:hAnsi="Times New Roman" w:cs="Times New Roman"/>
          <w:iCs/>
          <w:sz w:val="24"/>
          <w:szCs w:val="24"/>
          <w:lang w:val="en-US"/>
        </w:rPr>
        <w:t>A</w:t>
      </w:r>
      <w:r w:rsidR="002C0923" w:rsidRPr="002C092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ct and </w:t>
      </w:r>
      <w:r w:rsidR="002C092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MDR. </w:t>
      </w:r>
      <w:r w:rsidR="002C0923" w:rsidRPr="002C092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Part </w:t>
      </w:r>
      <w:r w:rsidR="002C0923">
        <w:rPr>
          <w:rFonts w:ascii="Times New Roman" w:hAnsi="Times New Roman" w:cs="Times New Roman"/>
          <w:iCs/>
          <w:sz w:val="24"/>
          <w:szCs w:val="24"/>
          <w:lang w:val="en-US"/>
        </w:rPr>
        <w:t>I</w:t>
      </w:r>
      <w:r w:rsidR="002C0923" w:rsidRPr="002C092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: </w:t>
      </w:r>
      <w:r w:rsidR="002C0923">
        <w:rPr>
          <w:rFonts w:ascii="Times New Roman" w:hAnsi="Times New Roman" w:cs="Times New Roman"/>
          <w:iCs/>
          <w:sz w:val="24"/>
          <w:szCs w:val="24"/>
          <w:lang w:val="en-US"/>
        </w:rPr>
        <w:t>S</w:t>
      </w:r>
      <w:r w:rsidR="002C0923" w:rsidRPr="002C092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trategic &amp; </w:t>
      </w:r>
      <w:r w:rsidR="002C0923">
        <w:rPr>
          <w:rFonts w:ascii="Times New Roman" w:hAnsi="Times New Roman" w:cs="Times New Roman"/>
          <w:iCs/>
          <w:sz w:val="24"/>
          <w:szCs w:val="24"/>
          <w:lang w:val="en-US"/>
        </w:rPr>
        <w:t>O</w:t>
      </w:r>
      <w:r w:rsidR="002C0923" w:rsidRPr="002C092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perational </w:t>
      </w:r>
      <w:r w:rsidR="002C0923">
        <w:rPr>
          <w:rFonts w:ascii="Times New Roman" w:hAnsi="Times New Roman" w:cs="Times New Roman"/>
          <w:iCs/>
          <w:sz w:val="24"/>
          <w:szCs w:val="24"/>
          <w:lang w:val="en-US"/>
        </w:rPr>
        <w:t>F</w:t>
      </w:r>
      <w:r w:rsidR="002C0923" w:rsidRPr="002C0923">
        <w:rPr>
          <w:rFonts w:ascii="Times New Roman" w:hAnsi="Times New Roman" w:cs="Times New Roman"/>
          <w:iCs/>
          <w:sz w:val="24"/>
          <w:szCs w:val="24"/>
          <w:lang w:val="en-US"/>
        </w:rPr>
        <w:t>ramework</w:t>
      </w:r>
      <w:r w:rsidRPr="00F829EB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2C09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2C0923" w:rsidRPr="0002602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Technical Sciences 28: 309–337 (2025). doi.org/10.31648/ts.12176 </w:t>
      </w:r>
      <w:r w:rsidR="00457E32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Pr="00F829EB">
        <w:rPr>
          <w:rFonts w:ascii="Times New Roman" w:hAnsi="Times New Roman" w:cs="Times New Roman"/>
          <w:bCs/>
          <w:sz w:val="24"/>
          <w:szCs w:val="24"/>
          <w:lang w:val="en-US"/>
        </w:rPr>
        <w:t>40 punktów</w:t>
      </w:r>
      <w:r w:rsidR="00457E32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</w:p>
    <w:p w14:paraId="33B47010" w14:textId="77777777" w:rsidR="00B713B8" w:rsidRDefault="00B713B8" w:rsidP="00457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3D5A544" w14:textId="284F4DB9" w:rsidR="00B713B8" w:rsidRPr="00B713B8" w:rsidRDefault="00B713B8" w:rsidP="00B7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428EA">
        <w:rPr>
          <w:rFonts w:ascii="Times New Roman" w:hAnsi="Times New Roman" w:cs="Times New Roman"/>
          <w:bCs/>
          <w:i/>
          <w:sz w:val="24"/>
          <w:szCs w:val="24"/>
        </w:rPr>
        <w:t>Praca stanowi pierwszą część dokumentacji przygotowywanego projektu mającego na celu stworzenie system</w:t>
      </w:r>
      <w:r w:rsidR="000428EA" w:rsidRPr="000428EA">
        <w:rPr>
          <w:rFonts w:ascii="Times New Roman" w:hAnsi="Times New Roman" w:cs="Times New Roman"/>
          <w:bCs/>
          <w:i/>
          <w:sz w:val="24"/>
          <w:szCs w:val="24"/>
        </w:rPr>
        <w:t>u</w:t>
      </w:r>
      <w:r w:rsidRPr="000428EA">
        <w:rPr>
          <w:rFonts w:ascii="Times New Roman" w:hAnsi="Times New Roman" w:cs="Times New Roman"/>
          <w:bCs/>
          <w:i/>
          <w:sz w:val="24"/>
          <w:szCs w:val="24"/>
        </w:rPr>
        <w:t xml:space="preserve"> OnkoBot wszechstronn</w:t>
      </w:r>
      <w:r w:rsidR="0012157F">
        <w:rPr>
          <w:rFonts w:ascii="Times New Roman" w:hAnsi="Times New Roman" w:cs="Times New Roman"/>
          <w:bCs/>
          <w:i/>
          <w:sz w:val="24"/>
          <w:szCs w:val="24"/>
        </w:rPr>
        <w:t>i</w:t>
      </w:r>
      <w:r w:rsidRPr="000428EA">
        <w:rPr>
          <w:rFonts w:ascii="Times New Roman" w:hAnsi="Times New Roman" w:cs="Times New Roman"/>
          <w:bCs/>
          <w:i/>
          <w:sz w:val="24"/>
          <w:szCs w:val="24"/>
        </w:rPr>
        <w:t>e wspomagającego działa</w:t>
      </w:r>
      <w:r w:rsidR="000428EA" w:rsidRPr="000428EA">
        <w:rPr>
          <w:rFonts w:ascii="Times New Roman" w:hAnsi="Times New Roman" w:cs="Times New Roman"/>
          <w:bCs/>
          <w:i/>
          <w:sz w:val="24"/>
          <w:szCs w:val="24"/>
        </w:rPr>
        <w:t>l</w:t>
      </w:r>
      <w:r w:rsidRPr="000428EA">
        <w:rPr>
          <w:rFonts w:ascii="Times New Roman" w:hAnsi="Times New Roman" w:cs="Times New Roman"/>
          <w:bCs/>
          <w:i/>
          <w:sz w:val="24"/>
          <w:szCs w:val="24"/>
        </w:rPr>
        <w:t>ność dużej klinki onkologicznej w Warszawie za pomocą LLM oraz modeli wnioskowania a także interakcyjnych obliczeń granularnych. W szczególności, praca zawiera dyskusję o ograniczeniach wynikających z unijnej ustawy o AI oraz Ustawy o Wyrobach Medycznych</w:t>
      </w:r>
      <w:r w:rsidR="00303B72">
        <w:rPr>
          <w:rFonts w:ascii="Times New Roman" w:hAnsi="Times New Roman" w:cs="Times New Roman"/>
          <w:bCs/>
          <w:i/>
          <w:sz w:val="24"/>
          <w:szCs w:val="24"/>
        </w:rPr>
        <w:t>, które projektowany system winien spełniać</w:t>
      </w:r>
      <w:r w:rsidRPr="000428EA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0428EA">
        <w:rPr>
          <w:rFonts w:ascii="Times New Roman" w:hAnsi="Times New Roman" w:cs="Times New Roman"/>
          <w:bCs/>
          <w:i/>
          <w:sz w:val="24"/>
          <w:szCs w:val="24"/>
        </w:rPr>
        <w:t xml:space="preserve">W </w:t>
      </w:r>
      <w:r w:rsidRPr="000428EA">
        <w:rPr>
          <w:rFonts w:ascii="Times New Roman" w:hAnsi="Times New Roman" w:cs="Times New Roman"/>
          <w:bCs/>
          <w:i/>
          <w:sz w:val="24"/>
          <w:szCs w:val="24"/>
        </w:rPr>
        <w:t>pracy</w:t>
      </w:r>
      <w:r w:rsidRPr="000428EA">
        <w:rPr>
          <w:rFonts w:ascii="Times New Roman" w:hAnsi="Times New Roman" w:cs="Times New Roman"/>
          <w:bCs/>
          <w:i/>
          <w:sz w:val="24"/>
          <w:szCs w:val="24"/>
        </w:rPr>
        <w:t xml:space="preserve"> podsumowano i uogólniono prawie roczne praktyczne doświadczenia przed wdrożeniem w ramach</w:t>
      </w:r>
      <w:r w:rsidRPr="000428E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0428EA">
        <w:rPr>
          <w:rFonts w:ascii="Times New Roman" w:hAnsi="Times New Roman" w:cs="Times New Roman"/>
          <w:bCs/>
          <w:i/>
          <w:sz w:val="24"/>
          <w:szCs w:val="24"/>
        </w:rPr>
        <w:t>projektu OnkoBot, w tym opracowanie makiet przygotowawczych i prototypów koncepcyjnych</w:t>
      </w:r>
      <w:r w:rsidR="000428EA" w:rsidRPr="000428E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0428EA">
        <w:rPr>
          <w:rFonts w:ascii="Times New Roman" w:hAnsi="Times New Roman" w:cs="Times New Roman"/>
          <w:bCs/>
          <w:i/>
          <w:sz w:val="24"/>
          <w:szCs w:val="24"/>
        </w:rPr>
        <w:t>dla wielu podsystemów</w:t>
      </w:r>
      <w:r w:rsidR="000428EA" w:rsidRPr="000428EA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5ABEB0F1" w14:textId="77777777" w:rsidR="00B713B8" w:rsidRPr="00B713B8" w:rsidRDefault="00B713B8" w:rsidP="00457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3AD3C6" w14:textId="77777777" w:rsidR="00457E32" w:rsidRPr="00B713B8" w:rsidRDefault="00457E32" w:rsidP="00457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DF74C1" w14:textId="05F7C485" w:rsidR="001F404E" w:rsidRPr="00713258" w:rsidRDefault="00BB60B7" w:rsidP="00457E32">
      <w:pPr>
        <w:autoSpaceDE w:val="0"/>
        <w:autoSpaceDN w:val="0"/>
        <w:adjustRightInd w:val="0"/>
        <w:spacing w:after="0" w:line="240" w:lineRule="auto"/>
        <w:jc w:val="both"/>
        <w:rPr>
          <w:rStyle w:val="Pogrubienie"/>
          <w:bCs w:val="0"/>
          <w:u w:val="single"/>
          <w:lang w:val="en-US"/>
        </w:rPr>
      </w:pPr>
      <w:r w:rsidRPr="00713258">
        <w:rPr>
          <w:rStyle w:val="Pogrubienie"/>
          <w:bCs w:val="0"/>
          <w:u w:val="single"/>
          <w:lang w:val="en-US"/>
        </w:rPr>
        <w:t>P</w:t>
      </w:r>
      <w:r w:rsidR="001F404E" w:rsidRPr="00713258">
        <w:rPr>
          <w:rStyle w:val="Pogrubienie"/>
          <w:bCs w:val="0"/>
          <w:u w:val="single"/>
          <w:lang w:val="en-US"/>
        </w:rPr>
        <w:t>race konferencyjne</w:t>
      </w:r>
    </w:p>
    <w:p w14:paraId="6C8EF963" w14:textId="77777777" w:rsidR="00041160" w:rsidRDefault="00F348C3" w:rsidP="0004116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en-US"/>
        </w:rPr>
      </w:pPr>
      <w:r w:rsidRPr="00140899">
        <w:rPr>
          <w:rFonts w:ascii="Times New Roman" w:hAnsi="Times New Roman" w:cs="Times New Roman"/>
          <w:sz w:val="24"/>
          <w:szCs w:val="24"/>
          <w:lang w:val="en-US"/>
        </w:rPr>
        <w:t>Andrzej Skowron</w:t>
      </w:r>
      <w:r w:rsidR="007F4350" w:rsidRPr="00140899">
        <w:rPr>
          <w:rFonts w:ascii="Times New Roman" w:hAnsi="Times New Roman" w:cs="Times New Roman"/>
          <w:sz w:val="24"/>
          <w:szCs w:val="24"/>
          <w:lang w:val="en-US"/>
        </w:rPr>
        <w:t>, Andrzej Jankowski, Soma Dutta</w:t>
      </w:r>
      <w:r w:rsidRPr="0014089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140899">
        <w:rPr>
          <w:lang w:val="en-US"/>
        </w:rPr>
        <w:t xml:space="preserve"> </w:t>
      </w:r>
      <w:r w:rsidR="00041160" w:rsidRPr="00140899">
        <w:rPr>
          <w:rFonts w:ascii="Times New Roman" w:hAnsi="Times New Roman" w:cs="Times New Roman"/>
          <w:sz w:val="24"/>
          <w:szCs w:val="24"/>
          <w:lang w:val="en-US"/>
        </w:rPr>
        <w:t xml:space="preserve">“Interactive Granular Computing: Toward Computing Model for Complex Intelligent Systems” (invited contribution). In: M. Bolanowski, M. Ganzha, L. Maciaszek, M. Paprzycki, D. Ślęzak (eds.), Proceedings of the 20th Conference on Computer Science and Intelligence Systems (FedCSIS),  Annals of Computer Science and Information Systems (ACSIS), Vol. 43, pp. 59–72 (2025) </w:t>
      </w:r>
      <w:hyperlink r:id="rId10" w:history="1">
        <w:r w:rsidR="00041160" w:rsidRPr="00140899">
          <w:rPr>
            <w:rFonts w:cs="Times New Roman"/>
            <w:sz w:val="24"/>
            <w:szCs w:val="24"/>
            <w:lang w:val="en-US"/>
          </w:rPr>
          <w:t>http://dx.doi.org/10.15439/2025F6355</w:t>
        </w:r>
      </w:hyperlink>
      <w:r w:rsidR="00684B05" w:rsidRPr="00140899">
        <w:rPr>
          <w:rFonts w:cs="Times New Roman"/>
          <w:sz w:val="24"/>
          <w:szCs w:val="24"/>
          <w:lang w:val="en-US"/>
        </w:rPr>
        <w:t xml:space="preserve"> [20 punktów]</w:t>
      </w:r>
    </w:p>
    <w:p w14:paraId="488DF151" w14:textId="77777777" w:rsidR="000428EA" w:rsidRDefault="000428EA" w:rsidP="0004116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en-US"/>
        </w:rPr>
      </w:pPr>
    </w:p>
    <w:p w14:paraId="086F9E0D" w14:textId="3FEEC297" w:rsidR="000428EA" w:rsidRPr="0012157F" w:rsidRDefault="000428EA" w:rsidP="00041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2157F">
        <w:rPr>
          <w:rFonts w:ascii="Times New Roman" w:hAnsi="Times New Roman" w:cs="Times New Roman"/>
          <w:bCs/>
          <w:i/>
          <w:sz w:val="24"/>
          <w:szCs w:val="24"/>
        </w:rPr>
        <w:t>Praca</w:t>
      </w:r>
      <w:r w:rsidR="0012157F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12157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5B6236" w:rsidRPr="0012157F">
        <w:rPr>
          <w:rFonts w:ascii="Times New Roman" w:hAnsi="Times New Roman" w:cs="Times New Roman"/>
          <w:bCs/>
          <w:i/>
          <w:sz w:val="24"/>
          <w:szCs w:val="24"/>
        </w:rPr>
        <w:t xml:space="preserve">stanowiąca treść wykładu zaproszonego, </w:t>
      </w:r>
      <w:r w:rsidRPr="0012157F">
        <w:rPr>
          <w:rFonts w:ascii="Times New Roman" w:hAnsi="Times New Roman" w:cs="Times New Roman"/>
          <w:bCs/>
          <w:i/>
          <w:sz w:val="24"/>
          <w:szCs w:val="24"/>
        </w:rPr>
        <w:t>zawiera podsumowanie wybra</w:t>
      </w:r>
      <w:r w:rsidR="008831C8" w:rsidRPr="0012157F">
        <w:rPr>
          <w:rFonts w:ascii="Times New Roman" w:hAnsi="Times New Roman" w:cs="Times New Roman"/>
          <w:bCs/>
          <w:i/>
          <w:sz w:val="24"/>
          <w:szCs w:val="24"/>
        </w:rPr>
        <w:t>n</w:t>
      </w:r>
      <w:r w:rsidRPr="0012157F">
        <w:rPr>
          <w:rFonts w:ascii="Times New Roman" w:hAnsi="Times New Roman" w:cs="Times New Roman"/>
          <w:bCs/>
          <w:i/>
          <w:sz w:val="24"/>
          <w:szCs w:val="24"/>
        </w:rPr>
        <w:t xml:space="preserve">ych dotychczasowych wyników dotyczących modelu interakcyjnych obliczeń granularnych. Zawiera również nową </w:t>
      </w:r>
      <w:r w:rsidR="00A0152B">
        <w:rPr>
          <w:rFonts w:ascii="Times New Roman" w:hAnsi="Times New Roman" w:cs="Times New Roman"/>
          <w:bCs/>
          <w:i/>
          <w:sz w:val="24"/>
          <w:szCs w:val="24"/>
        </w:rPr>
        <w:t>pogłębioną</w:t>
      </w:r>
      <w:r w:rsidRPr="0012157F">
        <w:rPr>
          <w:rFonts w:ascii="Times New Roman" w:hAnsi="Times New Roman" w:cs="Times New Roman"/>
          <w:bCs/>
          <w:i/>
          <w:sz w:val="24"/>
          <w:szCs w:val="24"/>
        </w:rPr>
        <w:t xml:space="preserve"> propozycję architektury sterowania złożonych granul (c-granul) z uwzględnieniem istotnych modułów dotyczących rozumowań wspierających sterowni</w:t>
      </w:r>
      <w:r w:rsidR="00D84F14">
        <w:rPr>
          <w:rFonts w:ascii="Times New Roman" w:hAnsi="Times New Roman" w:cs="Times New Roman"/>
          <w:bCs/>
          <w:i/>
          <w:sz w:val="24"/>
          <w:szCs w:val="24"/>
        </w:rPr>
        <w:t>e</w:t>
      </w:r>
      <w:r w:rsidRPr="0012157F">
        <w:rPr>
          <w:rFonts w:ascii="Times New Roman" w:hAnsi="Times New Roman" w:cs="Times New Roman"/>
          <w:bCs/>
          <w:i/>
          <w:sz w:val="24"/>
          <w:szCs w:val="24"/>
        </w:rPr>
        <w:t xml:space="preserve"> w jego  interakcjach ze światami abstrakcyjnym i fizycznym.</w:t>
      </w:r>
      <w:r w:rsidR="008831C8" w:rsidRPr="0012157F">
        <w:rPr>
          <w:rFonts w:ascii="Times New Roman" w:hAnsi="Times New Roman" w:cs="Times New Roman"/>
          <w:bCs/>
          <w:i/>
          <w:sz w:val="24"/>
          <w:szCs w:val="24"/>
        </w:rPr>
        <w:t xml:space="preserve"> Wskazano również na nowe wyzwania dla zbiorów przybliżonych bazujących na interakcyjnych obliczeniach granularnych</w:t>
      </w:r>
      <w:r w:rsidR="00D84F14">
        <w:rPr>
          <w:rFonts w:ascii="Times New Roman" w:hAnsi="Times New Roman" w:cs="Times New Roman"/>
          <w:bCs/>
          <w:i/>
          <w:sz w:val="24"/>
          <w:szCs w:val="24"/>
        </w:rPr>
        <w:t>. Dotyczą one</w:t>
      </w:r>
      <w:r w:rsidR="008831C8" w:rsidRPr="0012157F">
        <w:rPr>
          <w:rFonts w:ascii="Times New Roman" w:hAnsi="Times New Roman" w:cs="Times New Roman"/>
          <w:bCs/>
          <w:i/>
          <w:sz w:val="24"/>
          <w:szCs w:val="24"/>
        </w:rPr>
        <w:t xml:space="preserve"> odkrywani</w:t>
      </w:r>
      <w:r w:rsidR="00D84F14">
        <w:rPr>
          <w:rFonts w:ascii="Times New Roman" w:hAnsi="Times New Roman" w:cs="Times New Roman"/>
          <w:bCs/>
          <w:i/>
          <w:sz w:val="24"/>
          <w:szCs w:val="24"/>
        </w:rPr>
        <w:t>a</w:t>
      </w:r>
      <w:bookmarkStart w:id="0" w:name="_GoBack"/>
      <w:bookmarkEnd w:id="0"/>
      <w:r w:rsidR="008831C8" w:rsidRPr="0012157F">
        <w:rPr>
          <w:rFonts w:ascii="Times New Roman" w:hAnsi="Times New Roman" w:cs="Times New Roman"/>
          <w:bCs/>
          <w:i/>
          <w:sz w:val="24"/>
          <w:szCs w:val="24"/>
        </w:rPr>
        <w:t xml:space="preserve"> przybliżonych rozwiązań problemów</w:t>
      </w:r>
      <w:r w:rsidR="00303B72" w:rsidRPr="0012157F">
        <w:rPr>
          <w:rFonts w:ascii="Times New Roman" w:hAnsi="Times New Roman" w:cs="Times New Roman"/>
          <w:bCs/>
          <w:i/>
          <w:sz w:val="24"/>
          <w:szCs w:val="24"/>
        </w:rPr>
        <w:t xml:space="preserve"> specyfikowanych dla c-granul</w:t>
      </w:r>
      <w:r w:rsidR="005B6236" w:rsidRPr="0012157F">
        <w:rPr>
          <w:rFonts w:ascii="Times New Roman" w:hAnsi="Times New Roman" w:cs="Times New Roman"/>
          <w:bCs/>
          <w:i/>
          <w:sz w:val="24"/>
          <w:szCs w:val="24"/>
        </w:rPr>
        <w:t xml:space="preserve"> lub ich społeczności.</w:t>
      </w:r>
    </w:p>
    <w:p w14:paraId="44022CAC" w14:textId="77777777" w:rsidR="00BD02F5" w:rsidRPr="000428EA" w:rsidRDefault="00BD02F5" w:rsidP="00535FB3">
      <w:pPr>
        <w:pStyle w:val="NormalnyWeb"/>
        <w:spacing w:before="0" w:beforeAutospacing="0" w:after="0" w:afterAutospacing="0"/>
      </w:pPr>
    </w:p>
    <w:p w14:paraId="227896EE" w14:textId="77777777" w:rsidR="001609CF" w:rsidRDefault="001609CF" w:rsidP="00A82D60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24"/>
          <w:szCs w:val="24"/>
          <w:lang w:val="en-US"/>
        </w:rPr>
      </w:pPr>
      <w:r w:rsidRPr="00140899">
        <w:rPr>
          <w:rFonts w:ascii="Times New Roman" w:hAnsi="Times New Roman" w:cs="Times New Roman"/>
          <w:sz w:val="24"/>
          <w:szCs w:val="24"/>
          <w:lang w:val="en-US"/>
        </w:rPr>
        <w:t xml:space="preserve">Andrzej Jankowski, </w:t>
      </w:r>
      <w:r w:rsidR="00EE48CA" w:rsidRPr="00140899">
        <w:rPr>
          <w:rFonts w:ascii="Times New Roman" w:hAnsi="Times New Roman" w:cs="Times New Roman"/>
          <w:sz w:val="24"/>
          <w:szCs w:val="24"/>
          <w:lang w:val="en-US"/>
        </w:rPr>
        <w:t xml:space="preserve">Mateusz Dąbkowski, </w:t>
      </w:r>
      <w:r w:rsidRPr="00140899">
        <w:rPr>
          <w:rFonts w:ascii="Times New Roman" w:hAnsi="Times New Roman" w:cs="Times New Roman"/>
          <w:sz w:val="24"/>
          <w:szCs w:val="24"/>
          <w:lang w:val="en-US"/>
        </w:rPr>
        <w:t xml:space="preserve">Andrzej Skowron, Piotr Artiemjew, Diana Domańska, Soma Dutta, Ewelina Żarłok, Dominik Wawrzuta:  “The Changing Role of Mathematics in Medicine and Biology in the 21st Century: An Oncology Perspective”. In: </w:t>
      </w:r>
      <w:r w:rsidRPr="00140899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 xml:space="preserve">Book of Abstracts of the Thirtieth National Conference on Applications of Mathematics in Biology and Medicine: International Edition September 16 – 20, 2025, Wikno (near </w:t>
      </w:r>
      <w:r w:rsidRPr="00140899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lastRenderedPageBreak/>
        <w:t xml:space="preserve">Nidzica), </w:t>
      </w:r>
      <w:r w:rsidRPr="00140899">
        <w:rPr>
          <w:rFonts w:ascii="Times New Roman" w:hAnsi="Times New Roman" w:cs="Times New Roman"/>
          <w:sz w:val="24"/>
          <w:szCs w:val="24"/>
          <w:lang w:val="en-US"/>
        </w:rPr>
        <w:t>Institute of Applied Mathematics and Mechanics University of Warsaw</w:t>
      </w:r>
      <w:r w:rsidR="00684B05" w:rsidRPr="001408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0899">
        <w:rPr>
          <w:rFonts w:ascii="Times New Roman" w:hAnsi="Times New Roman" w:cs="Times New Roman"/>
          <w:sz w:val="24"/>
          <w:szCs w:val="24"/>
          <w:lang w:val="en-US"/>
        </w:rPr>
        <w:t>and University of Warmia and Mazury, pp.11-12.</w:t>
      </w:r>
    </w:p>
    <w:p w14:paraId="32A38847" w14:textId="77777777" w:rsidR="005B6236" w:rsidRDefault="005B6236" w:rsidP="00A82D60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24"/>
          <w:szCs w:val="24"/>
          <w:lang w:val="en-US"/>
        </w:rPr>
      </w:pPr>
    </w:p>
    <w:p w14:paraId="46AFE748" w14:textId="77DEB2D2" w:rsidR="005B6236" w:rsidRPr="001B0B97" w:rsidRDefault="005B6236" w:rsidP="00A82D60">
      <w:pPr>
        <w:spacing w:after="0" w:line="240" w:lineRule="auto"/>
        <w:jc w:val="both"/>
        <w:outlineLvl w:val="4"/>
        <w:rPr>
          <w:rFonts w:ascii="Times New Roman" w:hAnsi="Times New Roman" w:cs="Times New Roman"/>
          <w:i/>
          <w:sz w:val="24"/>
          <w:szCs w:val="24"/>
        </w:rPr>
      </w:pPr>
      <w:r w:rsidRPr="001B0B97">
        <w:rPr>
          <w:rFonts w:ascii="Times New Roman" w:hAnsi="Times New Roman" w:cs="Times New Roman"/>
          <w:i/>
          <w:sz w:val="24"/>
          <w:szCs w:val="24"/>
        </w:rPr>
        <w:t>T</w:t>
      </w:r>
      <w:r w:rsidR="001B0B97" w:rsidRPr="001B0B97">
        <w:rPr>
          <w:rFonts w:ascii="Times New Roman" w:hAnsi="Times New Roman" w:cs="Times New Roman"/>
          <w:i/>
          <w:sz w:val="24"/>
          <w:szCs w:val="24"/>
        </w:rPr>
        <w:t xml:space="preserve">a praca jest streszczeniem </w:t>
      </w:r>
      <w:r w:rsidRPr="001B0B97">
        <w:rPr>
          <w:rFonts w:ascii="Times New Roman" w:hAnsi="Times New Roman" w:cs="Times New Roman"/>
          <w:i/>
          <w:sz w:val="24"/>
          <w:szCs w:val="24"/>
        </w:rPr>
        <w:t>wykład</w:t>
      </w:r>
      <w:r w:rsidR="001B0B97" w:rsidRPr="001B0B97">
        <w:rPr>
          <w:rFonts w:ascii="Times New Roman" w:hAnsi="Times New Roman" w:cs="Times New Roman"/>
          <w:i/>
          <w:sz w:val="24"/>
          <w:szCs w:val="24"/>
        </w:rPr>
        <w:t>u</w:t>
      </w:r>
      <w:r w:rsidRPr="001B0B97">
        <w:rPr>
          <w:rFonts w:ascii="Times New Roman" w:hAnsi="Times New Roman" w:cs="Times New Roman"/>
          <w:i/>
          <w:sz w:val="24"/>
          <w:szCs w:val="24"/>
        </w:rPr>
        <w:t xml:space="preserve"> zapros</w:t>
      </w:r>
      <w:r w:rsidR="001B0B97" w:rsidRPr="001B0B97">
        <w:rPr>
          <w:rFonts w:ascii="Times New Roman" w:hAnsi="Times New Roman" w:cs="Times New Roman"/>
          <w:i/>
          <w:sz w:val="24"/>
          <w:szCs w:val="24"/>
        </w:rPr>
        <w:t>zonego dyskutującego zmieniającą</w:t>
      </w:r>
      <w:r w:rsidRPr="001B0B97">
        <w:rPr>
          <w:rFonts w:ascii="Times New Roman" w:hAnsi="Times New Roman" w:cs="Times New Roman"/>
          <w:i/>
          <w:sz w:val="24"/>
          <w:szCs w:val="24"/>
        </w:rPr>
        <w:t xml:space="preserve"> się w obecnym stuleciu </w:t>
      </w:r>
      <w:r w:rsidR="001B0B97" w:rsidRPr="001B0B97">
        <w:rPr>
          <w:rFonts w:ascii="Times New Roman" w:hAnsi="Times New Roman" w:cs="Times New Roman"/>
          <w:i/>
          <w:sz w:val="24"/>
          <w:szCs w:val="24"/>
        </w:rPr>
        <w:t>rolę</w:t>
      </w:r>
      <w:r w:rsidRPr="001B0B97">
        <w:rPr>
          <w:rFonts w:ascii="Times New Roman" w:hAnsi="Times New Roman" w:cs="Times New Roman"/>
          <w:i/>
          <w:sz w:val="24"/>
          <w:szCs w:val="24"/>
        </w:rPr>
        <w:t xml:space="preserve"> matematyki w medycynie i biologii</w:t>
      </w:r>
      <w:r w:rsidR="001B0B97" w:rsidRPr="001B0B97">
        <w:rPr>
          <w:rFonts w:ascii="Times New Roman" w:hAnsi="Times New Roman" w:cs="Times New Roman"/>
          <w:i/>
          <w:sz w:val="24"/>
          <w:szCs w:val="24"/>
        </w:rPr>
        <w:t>,</w:t>
      </w:r>
      <w:r w:rsidRPr="001B0B97">
        <w:rPr>
          <w:rFonts w:ascii="Times New Roman" w:hAnsi="Times New Roman" w:cs="Times New Roman"/>
          <w:i/>
          <w:sz w:val="24"/>
          <w:szCs w:val="24"/>
        </w:rPr>
        <w:t xml:space="preserve"> na przykładzie </w:t>
      </w:r>
      <w:r w:rsidR="001B0B97" w:rsidRPr="001B0B97">
        <w:rPr>
          <w:rFonts w:ascii="Times New Roman" w:hAnsi="Times New Roman" w:cs="Times New Roman"/>
          <w:i/>
          <w:sz w:val="24"/>
          <w:szCs w:val="24"/>
        </w:rPr>
        <w:t xml:space="preserve">projektu OnkoBot. Projekt  </w:t>
      </w:r>
      <w:r w:rsidRPr="001B0B97">
        <w:rPr>
          <w:rFonts w:ascii="Times New Roman" w:hAnsi="Times New Roman" w:cs="Times New Roman"/>
          <w:i/>
          <w:sz w:val="24"/>
          <w:szCs w:val="24"/>
        </w:rPr>
        <w:t xml:space="preserve">OnkoBot  </w:t>
      </w:r>
      <w:r w:rsidR="001B0B97" w:rsidRPr="001B0B97">
        <w:rPr>
          <w:rFonts w:ascii="Times New Roman" w:hAnsi="Times New Roman" w:cs="Times New Roman"/>
          <w:i/>
          <w:sz w:val="24"/>
          <w:szCs w:val="24"/>
        </w:rPr>
        <w:t xml:space="preserve">przygotowywany jest </w:t>
      </w:r>
      <w:r w:rsidRPr="001B0B97">
        <w:rPr>
          <w:rFonts w:ascii="Times New Roman" w:hAnsi="Times New Roman" w:cs="Times New Roman"/>
          <w:i/>
          <w:sz w:val="24"/>
          <w:szCs w:val="24"/>
        </w:rPr>
        <w:t xml:space="preserve">z </w:t>
      </w:r>
      <w:r w:rsidR="001B0B97" w:rsidRPr="001B0B97">
        <w:rPr>
          <w:rFonts w:ascii="Times New Roman" w:hAnsi="Times New Roman" w:cs="Times New Roman"/>
          <w:i/>
          <w:sz w:val="24"/>
          <w:szCs w:val="24"/>
        </w:rPr>
        <w:t>Narodowym Instytutem Onkologii im. Marii Skłodowskiej-Curie – Państwowym Instytutem Badawczym (NIO-PIB)</w:t>
      </w:r>
      <w:r w:rsidRPr="001B0B97">
        <w:rPr>
          <w:rFonts w:ascii="Times New Roman" w:hAnsi="Times New Roman" w:cs="Times New Roman"/>
          <w:i/>
          <w:sz w:val="24"/>
          <w:szCs w:val="24"/>
        </w:rPr>
        <w:t>.</w:t>
      </w:r>
    </w:p>
    <w:p w14:paraId="0742F724" w14:textId="77777777" w:rsidR="001609CF" w:rsidRPr="001B0B97" w:rsidRDefault="001609CF" w:rsidP="001609CF">
      <w:pPr>
        <w:rPr>
          <w:rFonts w:ascii="Times New Roman" w:hAnsi="Times New Roman" w:cs="Times New Roman"/>
          <w:i/>
          <w:sz w:val="24"/>
          <w:szCs w:val="24"/>
        </w:rPr>
      </w:pPr>
    </w:p>
    <w:p w14:paraId="2F0FC8EA" w14:textId="77777777" w:rsidR="001F34C0" w:rsidRDefault="0092578D" w:rsidP="00FE4123">
      <w:pPr>
        <w:pStyle w:val="NormalnyWeb"/>
        <w:numPr>
          <w:ilvl w:val="0"/>
          <w:numId w:val="1"/>
        </w:numPr>
        <w:spacing w:before="0" w:beforeAutospacing="0" w:after="0" w:afterAutospacing="0"/>
        <w:rPr>
          <w:b/>
          <w:lang w:val="en-US"/>
        </w:rPr>
      </w:pPr>
      <w:r w:rsidRPr="0047370A">
        <w:rPr>
          <w:b/>
          <w:lang w:val="en-US"/>
        </w:rPr>
        <w:t>Raporty</w:t>
      </w:r>
    </w:p>
    <w:p w14:paraId="0B9B92A0" w14:textId="77777777" w:rsidR="00910400" w:rsidRDefault="00910400" w:rsidP="00910400">
      <w:pPr>
        <w:pStyle w:val="NormalnyWeb"/>
        <w:spacing w:before="0" w:beforeAutospacing="0" w:after="0" w:afterAutospacing="0"/>
        <w:rPr>
          <w:b/>
          <w:lang w:val="en-US"/>
        </w:rPr>
      </w:pPr>
    </w:p>
    <w:p w14:paraId="5078D094" w14:textId="5B1600D4" w:rsidR="00910400" w:rsidRPr="00140899" w:rsidRDefault="00910400" w:rsidP="00457E32">
      <w:pPr>
        <w:pStyle w:val="NormalnyWeb"/>
        <w:spacing w:before="0" w:beforeAutospacing="0" w:after="0" w:afterAutospacing="0"/>
        <w:jc w:val="both"/>
        <w:rPr>
          <w:lang w:val="en-US"/>
        </w:rPr>
      </w:pPr>
      <w:r w:rsidRPr="00140899">
        <w:rPr>
          <w:lang w:val="en-US"/>
        </w:rPr>
        <w:t>Grzegorz Góra, Andrzej Skowron: From balanced to imbalanced learning</w:t>
      </w:r>
      <w:r w:rsidR="00457E32">
        <w:rPr>
          <w:lang w:val="en-US"/>
        </w:rPr>
        <w:t xml:space="preserve">. </w:t>
      </w:r>
      <w:r w:rsidRPr="00140899">
        <w:rPr>
          <w:lang w:val="en-US"/>
        </w:rPr>
        <w:t>Combining instance- and rule-based approaches [</w:t>
      </w:r>
      <w:r w:rsidR="00140899" w:rsidRPr="00A37668">
        <w:rPr>
          <w:lang w:val="en-US"/>
        </w:rPr>
        <w:t>monografia w przygotowaniu</w:t>
      </w:r>
      <w:r w:rsidR="00140899">
        <w:rPr>
          <w:lang w:val="en-US"/>
        </w:rPr>
        <w:t xml:space="preserve"> </w:t>
      </w:r>
      <w:r w:rsidR="00457E32">
        <w:rPr>
          <w:lang w:val="en-US"/>
        </w:rPr>
        <w:t>–</w:t>
      </w:r>
      <w:r w:rsidRPr="00140899">
        <w:rPr>
          <w:lang w:val="en-US"/>
        </w:rPr>
        <w:t xml:space="preserve"> </w:t>
      </w:r>
      <w:r w:rsidR="00457E32">
        <w:rPr>
          <w:lang w:val="en-US"/>
        </w:rPr>
        <w:t xml:space="preserve">plik </w:t>
      </w:r>
      <w:r w:rsidRPr="00140899">
        <w:rPr>
          <w:lang w:val="en-US"/>
        </w:rPr>
        <w:t>pdf]</w:t>
      </w:r>
    </w:p>
    <w:p w14:paraId="45E6B13B" w14:textId="77777777" w:rsidR="00544901" w:rsidRPr="00140899" w:rsidRDefault="00544901" w:rsidP="00A82D60">
      <w:pPr>
        <w:pStyle w:val="NormalnyWeb"/>
        <w:spacing w:before="0" w:beforeAutospacing="0" w:after="0" w:afterAutospacing="0"/>
        <w:jc w:val="both"/>
        <w:rPr>
          <w:lang w:val="en-US"/>
        </w:rPr>
      </w:pPr>
    </w:p>
    <w:p w14:paraId="3E29FAC0" w14:textId="2544220F" w:rsidR="00FE4123" w:rsidRPr="00140899" w:rsidRDefault="00FE4123" w:rsidP="00A82D60">
      <w:pPr>
        <w:autoSpaceDE w:val="0"/>
        <w:autoSpaceDN w:val="0"/>
        <w:adjustRightInd w:val="0"/>
        <w:spacing w:after="0" w:line="240" w:lineRule="auto"/>
        <w:jc w:val="both"/>
      </w:pPr>
      <w:r w:rsidRPr="0014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Mateusz Dąbkowski. Dominik Wawrzuta, Ewelina Żarłok, Andrzej Jankowski, Lech Polkowski,  Andrzej Skowron, Piotr Artiemjew, OnkoBot: Zintegrowany System AI </w:t>
      </w:r>
      <w:r w:rsidRPr="00140899">
        <w:rPr>
          <w:rFonts w:ascii="Times New Roman" w:hAnsi="Times New Roman" w:cs="Times New Roman"/>
          <w:sz w:val="24"/>
          <w:szCs w:val="24"/>
        </w:rPr>
        <w:t xml:space="preserve">dla Centrum Onkologii (NIO-PIB) </w:t>
      </w:r>
      <w:r w:rsidR="00140899">
        <w:rPr>
          <w:rFonts w:ascii="Times New Roman" w:hAnsi="Times New Roman" w:cs="Times New Roman"/>
          <w:sz w:val="24"/>
          <w:szCs w:val="24"/>
        </w:rPr>
        <w:t xml:space="preserve">[raport przygotowywanego projektu </w:t>
      </w:r>
      <w:r w:rsidRPr="00140899">
        <w:rPr>
          <w:rFonts w:ascii="Times New Roman" w:hAnsi="Times New Roman" w:cs="Times New Roman"/>
          <w:sz w:val="24"/>
          <w:szCs w:val="24"/>
        </w:rPr>
        <w:t>– plik pdf</w:t>
      </w:r>
      <w:r w:rsidR="00140899">
        <w:rPr>
          <w:rFonts w:ascii="Times New Roman" w:hAnsi="Times New Roman" w:cs="Times New Roman"/>
          <w:sz w:val="24"/>
          <w:szCs w:val="24"/>
        </w:rPr>
        <w:t>]</w:t>
      </w:r>
    </w:p>
    <w:p w14:paraId="6B857B2D" w14:textId="77777777" w:rsidR="00FE4123" w:rsidRPr="00140899" w:rsidRDefault="00FE4123" w:rsidP="00A82D60">
      <w:pPr>
        <w:pStyle w:val="NormalnyWeb"/>
        <w:spacing w:before="0" w:beforeAutospacing="0" w:after="0" w:afterAutospacing="0"/>
        <w:jc w:val="both"/>
      </w:pPr>
    </w:p>
    <w:p w14:paraId="7AD36EF8" w14:textId="77777777" w:rsidR="0005749C" w:rsidRPr="00140899" w:rsidRDefault="0005749C" w:rsidP="00A82D60">
      <w:pPr>
        <w:pStyle w:val="NormalnyWeb"/>
        <w:spacing w:before="0" w:beforeAutospacing="0" w:after="0" w:afterAutospacing="0"/>
        <w:jc w:val="both"/>
      </w:pPr>
      <w:r w:rsidRPr="00140899">
        <w:t>Mohua Banerjee, Mihir Chakraborty, Soma Dutta, Andrzej Skowron: Foundations of Rough Set</w:t>
      </w:r>
      <w:r w:rsidR="00535FB3" w:rsidRPr="00140899">
        <w:t xml:space="preserve"> </w:t>
      </w:r>
      <w:r w:rsidR="003E7F8F" w:rsidRPr="00140899">
        <w:t>Theory [monografia w przygotowaniu</w:t>
      </w:r>
      <w:r w:rsidR="00140899">
        <w:t xml:space="preserve"> -</w:t>
      </w:r>
      <w:r w:rsidR="00B93A74" w:rsidRPr="00140899">
        <w:t xml:space="preserve"> plik pdf</w:t>
      </w:r>
      <w:r w:rsidR="00140899">
        <w:t>]</w:t>
      </w:r>
    </w:p>
    <w:p w14:paraId="1C552997" w14:textId="77777777" w:rsidR="00F66632" w:rsidRPr="00140899" w:rsidRDefault="00F66632" w:rsidP="00A82D60">
      <w:pPr>
        <w:pStyle w:val="NormalnyWeb"/>
        <w:spacing w:before="0" w:beforeAutospacing="0" w:after="0" w:afterAutospacing="0"/>
        <w:jc w:val="both"/>
      </w:pPr>
    </w:p>
    <w:p w14:paraId="0A294553" w14:textId="02553EF1" w:rsidR="00F66632" w:rsidRPr="00713258" w:rsidRDefault="00F66632" w:rsidP="00457E32">
      <w:pPr>
        <w:pStyle w:val="NormalnyWeb"/>
        <w:spacing w:before="0" w:beforeAutospacing="0" w:after="0" w:afterAutospacing="0"/>
        <w:jc w:val="both"/>
        <w:rPr>
          <w:color w:val="212529"/>
          <w:lang w:eastAsia="en-US"/>
        </w:rPr>
      </w:pPr>
      <w:r w:rsidRPr="00713258">
        <w:rPr>
          <w:color w:val="212529"/>
          <w:lang w:eastAsia="en-US"/>
        </w:rPr>
        <w:t xml:space="preserve">Andrzej Skowron: </w:t>
      </w:r>
      <w:r w:rsidR="0089698E" w:rsidRPr="00713258">
        <w:rPr>
          <w:color w:val="212529"/>
          <w:lang w:eastAsia="en-US"/>
        </w:rPr>
        <w:t xml:space="preserve">Computing Model Based on Interactive Granular Computing &amp;  </w:t>
      </w:r>
      <w:r w:rsidR="0089698E" w:rsidRPr="00713258">
        <w:rPr>
          <w:color w:val="212529"/>
          <w:lang w:eastAsia="en-US"/>
        </w:rPr>
        <w:br/>
        <w:t>Rough Sets: Toward Foundations of Complex Intelligent Systems [</w:t>
      </w:r>
      <w:r w:rsidR="00140899" w:rsidRPr="00713258">
        <w:rPr>
          <w:color w:val="212529"/>
          <w:lang w:eastAsia="en-US"/>
        </w:rPr>
        <w:t>m</w:t>
      </w:r>
      <w:r w:rsidR="0089698E" w:rsidRPr="00713258">
        <w:rPr>
          <w:color w:val="212529"/>
          <w:lang w:eastAsia="en-US"/>
        </w:rPr>
        <w:t>onografia, w przygotowaniu</w:t>
      </w:r>
      <w:r w:rsidR="00457E32" w:rsidRPr="00713258">
        <w:rPr>
          <w:color w:val="212529"/>
          <w:lang w:eastAsia="en-US"/>
        </w:rPr>
        <w:t xml:space="preserve"> –</w:t>
      </w:r>
      <w:r w:rsidR="0089698E" w:rsidRPr="00713258">
        <w:rPr>
          <w:color w:val="212529"/>
          <w:lang w:eastAsia="en-US"/>
        </w:rPr>
        <w:t xml:space="preserve"> plik</w:t>
      </w:r>
      <w:r w:rsidR="00457E32" w:rsidRPr="00713258">
        <w:rPr>
          <w:color w:val="212529"/>
          <w:lang w:eastAsia="en-US"/>
        </w:rPr>
        <w:t xml:space="preserve"> pdf</w:t>
      </w:r>
      <w:r w:rsidR="0089698E" w:rsidRPr="00713258">
        <w:rPr>
          <w:color w:val="212529"/>
          <w:lang w:eastAsia="en-US"/>
        </w:rPr>
        <w:t xml:space="preserve"> </w:t>
      </w:r>
      <w:r w:rsidR="00F0306E" w:rsidRPr="00713258">
        <w:rPr>
          <w:color w:val="212529"/>
          <w:lang w:eastAsia="en-US"/>
        </w:rPr>
        <w:t>p</w:t>
      </w:r>
      <w:r w:rsidR="0089698E" w:rsidRPr="00713258">
        <w:rPr>
          <w:color w:val="212529"/>
          <w:lang w:eastAsia="en-US"/>
        </w:rPr>
        <w:t xml:space="preserve">rezentacji ilustrujący </w:t>
      </w:r>
      <w:r w:rsidR="00490161" w:rsidRPr="00713258">
        <w:rPr>
          <w:color w:val="212529"/>
          <w:lang w:eastAsia="en-US"/>
        </w:rPr>
        <w:t xml:space="preserve">szczegółowy </w:t>
      </w:r>
      <w:r w:rsidR="0089698E" w:rsidRPr="00713258">
        <w:rPr>
          <w:color w:val="212529"/>
          <w:lang w:eastAsia="en-US"/>
        </w:rPr>
        <w:t>plan m</w:t>
      </w:r>
      <w:r w:rsidR="00140899" w:rsidRPr="00713258">
        <w:rPr>
          <w:color w:val="212529"/>
          <w:lang w:eastAsia="en-US"/>
        </w:rPr>
        <w:t>o</w:t>
      </w:r>
      <w:r w:rsidR="0089698E" w:rsidRPr="00713258">
        <w:rPr>
          <w:color w:val="212529"/>
          <w:lang w:eastAsia="en-US"/>
        </w:rPr>
        <w:t>nografii]</w:t>
      </w:r>
    </w:p>
    <w:p w14:paraId="6C552EDB" w14:textId="77777777" w:rsidR="00FB24A6" w:rsidRPr="00713258" w:rsidRDefault="00FB24A6" w:rsidP="00535FB3">
      <w:pPr>
        <w:pStyle w:val="NormalnyWeb"/>
        <w:spacing w:before="0" w:beforeAutospacing="0" w:after="0" w:afterAutospacing="0"/>
        <w:rPr>
          <w:color w:val="212529"/>
          <w:lang w:eastAsia="en-US"/>
        </w:rPr>
      </w:pPr>
    </w:p>
    <w:p w14:paraId="73B6CB00" w14:textId="77777777" w:rsidR="0077569F" w:rsidRPr="007B7F9F" w:rsidRDefault="00B04790">
      <w:pPr>
        <w:rPr>
          <w:rStyle w:val="Pogrubienie"/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B7F9F">
        <w:rPr>
          <w:rStyle w:val="Pogrubienie"/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Udział w Komitetach Redakcyjnych Czasopism:</w:t>
      </w:r>
    </w:p>
    <w:p w14:paraId="4696AF9E" w14:textId="77777777" w:rsidR="00B04790" w:rsidRPr="007B757B" w:rsidRDefault="00B04790" w:rsidP="00B04790">
      <w:pPr>
        <w:pStyle w:val="NormalnyWeb"/>
        <w:spacing w:before="0" w:beforeAutospacing="0" w:after="0" w:afterAutospacing="0"/>
        <w:rPr>
          <w:lang w:val="en-US"/>
        </w:rPr>
      </w:pPr>
      <w:r w:rsidRPr="007B757B">
        <w:rPr>
          <w:lang w:val="en-US"/>
        </w:rPr>
        <w:t>Fundamenta Informaticae : honorary editor</w:t>
      </w:r>
    </w:p>
    <w:p w14:paraId="1DDC1A8A" w14:textId="77777777" w:rsidR="00B04790" w:rsidRPr="00B86703" w:rsidRDefault="00B04790" w:rsidP="00B04790">
      <w:pPr>
        <w:pStyle w:val="NormalnyWeb"/>
        <w:spacing w:before="0" w:beforeAutospacing="0" w:after="0" w:afterAutospacing="0"/>
        <w:rPr>
          <w:lang w:val="en-US"/>
        </w:rPr>
      </w:pPr>
      <w:r w:rsidRPr="00B86703">
        <w:rPr>
          <w:lang w:val="en-US"/>
        </w:rPr>
        <w:t>Information Sciences: associate editor</w:t>
      </w:r>
    </w:p>
    <w:p w14:paraId="1FF2E751" w14:textId="77777777" w:rsidR="00B04790" w:rsidRPr="00B86703" w:rsidRDefault="00B04790" w:rsidP="00B04790">
      <w:pPr>
        <w:pStyle w:val="NormalnyWeb"/>
        <w:spacing w:before="0" w:beforeAutospacing="0" w:after="0" w:afterAutospacing="0"/>
        <w:rPr>
          <w:lang w:val="en-US"/>
        </w:rPr>
      </w:pPr>
      <w:r w:rsidRPr="00B86703">
        <w:rPr>
          <w:lang w:val="en-US"/>
        </w:rPr>
        <w:t>Knowledge and Information Systems: associate editor</w:t>
      </w:r>
    </w:p>
    <w:p w14:paraId="44A0D755" w14:textId="77777777" w:rsidR="00B04790" w:rsidRPr="00B86703" w:rsidRDefault="00B04790" w:rsidP="00B04790">
      <w:pPr>
        <w:pStyle w:val="NormalnyWeb"/>
        <w:spacing w:before="0" w:beforeAutospacing="0" w:after="0" w:afterAutospacing="0"/>
        <w:rPr>
          <w:lang w:val="en-US"/>
        </w:rPr>
      </w:pPr>
      <w:r w:rsidRPr="00B86703">
        <w:rPr>
          <w:lang w:val="en-US"/>
        </w:rPr>
        <w:t>Theoretical Computer Science (Series C): member of Editorial Board</w:t>
      </w:r>
    </w:p>
    <w:p w14:paraId="6971A79A" w14:textId="77777777" w:rsidR="00B04790" w:rsidRPr="00B86703" w:rsidRDefault="00B04790" w:rsidP="00B04790">
      <w:pPr>
        <w:pStyle w:val="NormalnyWeb"/>
        <w:spacing w:before="0" w:beforeAutospacing="0" w:after="0" w:afterAutospacing="0"/>
        <w:rPr>
          <w:lang w:val="en-US"/>
        </w:rPr>
      </w:pPr>
      <w:r w:rsidRPr="00B86703">
        <w:rPr>
          <w:lang w:val="en-US"/>
        </w:rPr>
        <w:t>Natural Computing: member of Editorial Board</w:t>
      </w:r>
    </w:p>
    <w:p w14:paraId="4837A2F9" w14:textId="77777777" w:rsidR="00B04790" w:rsidRPr="00B86703" w:rsidRDefault="00B04790" w:rsidP="00B04790">
      <w:pPr>
        <w:pStyle w:val="NormalnyWeb"/>
        <w:spacing w:before="0" w:beforeAutospacing="0" w:after="0" w:afterAutospacing="0"/>
        <w:rPr>
          <w:lang w:val="en-US"/>
        </w:rPr>
      </w:pPr>
      <w:r w:rsidRPr="00B86703">
        <w:rPr>
          <w:lang w:val="en-US"/>
        </w:rPr>
        <w:t>Computational Intelligence: associate editor</w:t>
      </w:r>
    </w:p>
    <w:p w14:paraId="1974171B" w14:textId="77777777" w:rsidR="00B04790" w:rsidRPr="00B86703" w:rsidRDefault="00B04790" w:rsidP="00B04790">
      <w:pPr>
        <w:pStyle w:val="NormalnyWeb"/>
        <w:spacing w:before="0" w:beforeAutospacing="0" w:after="0" w:afterAutospacing="0"/>
        <w:rPr>
          <w:lang w:val="en-US"/>
        </w:rPr>
      </w:pPr>
      <w:r w:rsidRPr="00B86703">
        <w:rPr>
          <w:lang w:val="en-US"/>
        </w:rPr>
        <w:t>Group Decision and Negotiations: associate editor</w:t>
      </w:r>
    </w:p>
    <w:p w14:paraId="15A728D3" w14:textId="77777777" w:rsidR="00B04790" w:rsidRPr="00B86703" w:rsidRDefault="00B04790" w:rsidP="00B04790">
      <w:pPr>
        <w:pStyle w:val="NormalnyWeb"/>
        <w:spacing w:before="0" w:beforeAutospacing="0" w:after="0" w:afterAutospacing="0"/>
        <w:rPr>
          <w:lang w:val="en-US"/>
        </w:rPr>
      </w:pPr>
      <w:r w:rsidRPr="00B86703">
        <w:rPr>
          <w:lang w:val="en-US"/>
        </w:rPr>
        <w:t>International Journal of Mathematics and Mathematical Sciences: academic editor</w:t>
      </w:r>
    </w:p>
    <w:p w14:paraId="48D5DB1A" w14:textId="77777777" w:rsidR="00B04790" w:rsidRPr="00B86703" w:rsidRDefault="00B04790" w:rsidP="00B04790">
      <w:pPr>
        <w:pStyle w:val="NormalnyWeb"/>
        <w:spacing w:before="0" w:beforeAutospacing="0" w:after="0" w:afterAutospacing="0"/>
        <w:rPr>
          <w:lang w:val="en-US"/>
        </w:rPr>
      </w:pPr>
      <w:r w:rsidRPr="00B86703">
        <w:rPr>
          <w:lang w:val="en-US"/>
        </w:rPr>
        <w:t>Journal of Intelligent Information Systems: member of Editorial Board</w:t>
      </w:r>
    </w:p>
    <w:p w14:paraId="4F4353FA" w14:textId="77777777" w:rsidR="00B04790" w:rsidRPr="00B86703" w:rsidRDefault="00B04790" w:rsidP="00B04790">
      <w:pPr>
        <w:pStyle w:val="NormalnyWeb"/>
        <w:spacing w:before="0" w:beforeAutospacing="0" w:after="0" w:afterAutospacing="0"/>
        <w:rPr>
          <w:lang w:val="en-US"/>
        </w:rPr>
      </w:pPr>
      <w:r w:rsidRPr="00B86703">
        <w:rPr>
          <w:lang w:val="en-US"/>
        </w:rPr>
        <w:t>International Journal of General Systems: member of Editorial Board</w:t>
      </w:r>
    </w:p>
    <w:p w14:paraId="64F98E5C" w14:textId="77777777" w:rsidR="00B04790" w:rsidRPr="00B86703" w:rsidRDefault="00B04790" w:rsidP="00B04790">
      <w:pPr>
        <w:pStyle w:val="NormalnyWeb"/>
        <w:spacing w:before="0" w:beforeAutospacing="0" w:after="0" w:afterAutospacing="0"/>
        <w:rPr>
          <w:lang w:val="en-US"/>
        </w:rPr>
      </w:pPr>
      <w:r w:rsidRPr="00B86703">
        <w:rPr>
          <w:lang w:val="en-US"/>
        </w:rPr>
        <w:t>Applied Sciences: member of Editorial Board</w:t>
      </w:r>
    </w:p>
    <w:p w14:paraId="54D758E1" w14:textId="77777777" w:rsidR="00B04790" w:rsidRPr="00B86703" w:rsidRDefault="00B04790" w:rsidP="00B04790">
      <w:pPr>
        <w:pStyle w:val="NormalnyWeb"/>
        <w:spacing w:before="0" w:beforeAutospacing="0" w:after="0" w:afterAutospacing="0"/>
        <w:rPr>
          <w:lang w:val="en-US"/>
        </w:rPr>
      </w:pPr>
      <w:r w:rsidRPr="00B86703">
        <w:rPr>
          <w:lang w:val="en-US"/>
        </w:rPr>
        <w:t>Vietnam Journal of Computer Science: member of Editorial Board</w:t>
      </w:r>
    </w:p>
    <w:p w14:paraId="64799A6F" w14:textId="77777777" w:rsidR="007B7F9F" w:rsidRPr="0064755F" w:rsidRDefault="007B7F9F" w:rsidP="00B04790">
      <w:pPr>
        <w:pStyle w:val="NormalnyWeb"/>
        <w:spacing w:before="0" w:beforeAutospacing="0" w:after="0" w:afterAutospacing="0"/>
        <w:rPr>
          <w:lang w:val="en-US"/>
        </w:rPr>
      </w:pPr>
      <w:r w:rsidRPr="0064755F">
        <w:rPr>
          <w:lang w:val="en-US"/>
        </w:rPr>
        <w:t>Smart Cities</w:t>
      </w:r>
      <w:r w:rsidR="0064755F" w:rsidRPr="0064755F">
        <w:rPr>
          <w:lang w:val="en-US"/>
        </w:rPr>
        <w:t xml:space="preserve">: </w:t>
      </w:r>
      <w:r w:rsidR="0064755F" w:rsidRPr="00B86703">
        <w:rPr>
          <w:lang w:val="en-US"/>
        </w:rPr>
        <w:t>member of Editorial Board</w:t>
      </w:r>
    </w:p>
    <w:p w14:paraId="28268757" w14:textId="77777777" w:rsidR="00B04790" w:rsidRPr="0064755F" w:rsidRDefault="00B04790">
      <w:pPr>
        <w:rPr>
          <w:lang w:val="en-US"/>
        </w:rPr>
      </w:pPr>
    </w:p>
    <w:p w14:paraId="6922E779" w14:textId="77777777" w:rsidR="001F404E" w:rsidRPr="00544901" w:rsidRDefault="009578FA" w:rsidP="001F404E">
      <w:pPr>
        <w:pStyle w:val="NormalnyWeb"/>
      </w:pPr>
      <w:r w:rsidRPr="00544901">
        <w:rPr>
          <w:rStyle w:val="Pogrubienie"/>
          <w:u w:val="single"/>
        </w:rPr>
        <w:t>Rece</w:t>
      </w:r>
      <w:r w:rsidR="001F404E" w:rsidRPr="00544901">
        <w:rPr>
          <w:rStyle w:val="Pogrubienie"/>
          <w:u w:val="single"/>
        </w:rPr>
        <w:t xml:space="preserve">nzje prac zgłaszanych do </w:t>
      </w:r>
      <w:r w:rsidRPr="00544901">
        <w:rPr>
          <w:rStyle w:val="Pogrubienie"/>
          <w:u w:val="single"/>
        </w:rPr>
        <w:t>różnych czasopism</w:t>
      </w:r>
    </w:p>
    <w:p w14:paraId="7B17091C" w14:textId="77777777" w:rsidR="001F404E" w:rsidRPr="00544901" w:rsidRDefault="001F404E" w:rsidP="001F404E">
      <w:pPr>
        <w:pStyle w:val="NormalnyWeb"/>
      </w:pPr>
      <w:r w:rsidRPr="00544901">
        <w:t>Recenzje artykułów zgłoszonych do czasopism (co najmniej jedna recenzja w każdym z wymienionych niżej czasopism)</w:t>
      </w:r>
    </w:p>
    <w:p w14:paraId="3DC5768D" w14:textId="77777777" w:rsidR="001F404E" w:rsidRPr="00544901" w:rsidRDefault="001F404E" w:rsidP="001F404E">
      <w:pPr>
        <w:pStyle w:val="NormalnyWeb"/>
        <w:spacing w:before="0" w:beforeAutospacing="0" w:after="0" w:afterAutospacing="0"/>
        <w:rPr>
          <w:lang w:val="en-US"/>
        </w:rPr>
      </w:pPr>
      <w:r w:rsidRPr="00544901">
        <w:rPr>
          <w:lang w:val="en-US"/>
        </w:rPr>
        <w:t>Applied Intelligence</w:t>
      </w:r>
    </w:p>
    <w:p w14:paraId="5B61D0F8" w14:textId="77777777" w:rsidR="001F404E" w:rsidRPr="00544901" w:rsidRDefault="001F404E" w:rsidP="001F404E">
      <w:pPr>
        <w:pStyle w:val="NormalnyWeb"/>
        <w:spacing w:before="0" w:beforeAutospacing="0" w:after="0" w:afterAutospacing="0"/>
        <w:rPr>
          <w:lang w:val="en-US"/>
        </w:rPr>
      </w:pPr>
      <w:r w:rsidRPr="00544901">
        <w:rPr>
          <w:lang w:val="en-US"/>
        </w:rPr>
        <w:t>Information Sciences</w:t>
      </w:r>
    </w:p>
    <w:p w14:paraId="529A9A73" w14:textId="77777777" w:rsidR="001F404E" w:rsidRPr="00604EA6" w:rsidRDefault="001F404E" w:rsidP="001F404E">
      <w:pPr>
        <w:pStyle w:val="NormalnyWeb"/>
        <w:spacing w:before="0" w:beforeAutospacing="0" w:after="0" w:afterAutospacing="0"/>
        <w:rPr>
          <w:lang w:val="en-US"/>
        </w:rPr>
      </w:pPr>
      <w:r w:rsidRPr="00604EA6">
        <w:rPr>
          <w:lang w:val="en-US"/>
        </w:rPr>
        <w:t>Journal of Intelligent Information Systems</w:t>
      </w:r>
    </w:p>
    <w:p w14:paraId="10241E3F" w14:textId="77777777" w:rsidR="001F404E" w:rsidRPr="0039413F" w:rsidRDefault="001F404E" w:rsidP="001F404E">
      <w:pPr>
        <w:pStyle w:val="NormalnyWeb"/>
        <w:spacing w:before="0" w:beforeAutospacing="0" w:after="0" w:afterAutospacing="0"/>
        <w:rPr>
          <w:highlight w:val="yellow"/>
          <w:lang w:val="en-US"/>
        </w:rPr>
      </w:pPr>
      <w:r w:rsidRPr="00F473B2">
        <w:rPr>
          <w:lang w:val="en-US"/>
        </w:rPr>
        <w:t>Knowledge and Information Systems</w:t>
      </w:r>
    </w:p>
    <w:p w14:paraId="54A92303" w14:textId="77777777" w:rsidR="005A3681" w:rsidRDefault="005A3681" w:rsidP="005A3681">
      <w:pPr>
        <w:pStyle w:val="NormalnyWeb"/>
        <w:spacing w:before="0" w:beforeAutospacing="0" w:after="0" w:afterAutospacing="0"/>
        <w:rPr>
          <w:lang w:val="en-US"/>
        </w:rPr>
      </w:pPr>
      <w:r w:rsidRPr="00F473B2">
        <w:rPr>
          <w:lang w:val="en-US"/>
        </w:rPr>
        <w:lastRenderedPageBreak/>
        <w:t>International Journal of Mathematics and Mathematical Sciences</w:t>
      </w:r>
    </w:p>
    <w:p w14:paraId="77B118E8" w14:textId="77777777" w:rsidR="002C2BFE" w:rsidRDefault="002C2BFE" w:rsidP="005A3681">
      <w:pPr>
        <w:pStyle w:val="NormalnyWeb"/>
        <w:spacing w:before="0" w:beforeAutospacing="0" w:after="0" w:afterAutospacing="0"/>
        <w:rPr>
          <w:lang w:val="en-US"/>
        </w:rPr>
      </w:pPr>
      <w:r w:rsidRPr="002C2BFE">
        <w:rPr>
          <w:lang w:val="en-GB"/>
        </w:rPr>
        <w:t xml:space="preserve">Journal </w:t>
      </w:r>
      <w:r w:rsidRPr="0047370A">
        <w:rPr>
          <w:lang w:val="en-US"/>
        </w:rPr>
        <w:t>of General Systems</w:t>
      </w:r>
    </w:p>
    <w:p w14:paraId="60156EEB" w14:textId="77777777" w:rsidR="0047370A" w:rsidRPr="0047370A" w:rsidRDefault="0047370A" w:rsidP="005A3681">
      <w:pPr>
        <w:pStyle w:val="NormalnyWeb"/>
        <w:spacing w:before="0" w:beforeAutospacing="0" w:after="0" w:afterAutospacing="0"/>
        <w:rPr>
          <w:lang w:val="en-US"/>
        </w:rPr>
      </w:pPr>
      <w:r>
        <w:rPr>
          <w:lang w:val="en-US"/>
        </w:rPr>
        <w:t>Fuzzy Sets and Systems</w:t>
      </w:r>
    </w:p>
    <w:p w14:paraId="314D2A47" w14:textId="77777777" w:rsidR="001F404E" w:rsidRPr="00AC1D53" w:rsidRDefault="000964B7" w:rsidP="00232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IEEE Transactions on Cybernetics</w:t>
      </w:r>
    </w:p>
    <w:p w14:paraId="785BB7C3" w14:textId="77777777" w:rsidR="00232917" w:rsidRPr="00AC1D53" w:rsidRDefault="00232917" w:rsidP="00232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C1D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Artiicial Intelligence Review</w:t>
      </w:r>
    </w:p>
    <w:p w14:paraId="71A5A91A" w14:textId="77777777" w:rsidR="00604EA6" w:rsidRPr="0047370A" w:rsidRDefault="00544901" w:rsidP="001F404E">
      <w:pPr>
        <w:pStyle w:val="NormalnyWeb"/>
        <w:rPr>
          <w:rStyle w:val="Pogrubienie"/>
          <w:b w:val="0"/>
          <w:lang w:val="en-US"/>
        </w:rPr>
      </w:pPr>
      <w:r w:rsidRPr="00AC1D53">
        <w:rPr>
          <w:rStyle w:val="Pogrubienie"/>
          <w:u w:val="single"/>
          <w:lang w:val="en-US"/>
        </w:rPr>
        <w:t>Recenzja pracy doktorskiej</w:t>
      </w:r>
      <w:r w:rsidR="00604EA6" w:rsidRPr="0047370A">
        <w:rPr>
          <w:rStyle w:val="Pogrubienie"/>
          <w:lang w:val="en-US"/>
        </w:rPr>
        <w:t>:</w:t>
      </w:r>
      <w:r w:rsidRPr="0047370A">
        <w:rPr>
          <w:rStyle w:val="Pogrubienie"/>
          <w:b w:val="0"/>
          <w:lang w:val="en-US"/>
        </w:rPr>
        <w:t xml:space="preserve"> </w:t>
      </w:r>
    </w:p>
    <w:p w14:paraId="7B552E9F" w14:textId="77777777" w:rsidR="0022546F" w:rsidRDefault="00604EA6" w:rsidP="0022546F">
      <w:pPr>
        <w:pStyle w:val="NormalnyWeb"/>
        <w:rPr>
          <w:rStyle w:val="Pogrubienie"/>
          <w:b w:val="0"/>
          <w:lang w:val="en-US"/>
        </w:rPr>
      </w:pPr>
      <w:r w:rsidRPr="00604EA6">
        <w:rPr>
          <w:rStyle w:val="Pogrubienie"/>
          <w:b w:val="0"/>
          <w:lang w:val="en-US"/>
        </w:rPr>
        <w:t>1 dla Indian Stati</w:t>
      </w:r>
      <w:r w:rsidR="00544901" w:rsidRPr="00604EA6">
        <w:rPr>
          <w:rStyle w:val="Pogrubienie"/>
          <w:b w:val="0"/>
          <w:lang w:val="en-US"/>
        </w:rPr>
        <w:t xml:space="preserve">stical Institute w </w:t>
      </w:r>
      <w:r w:rsidR="006D4B13">
        <w:rPr>
          <w:rStyle w:val="Pogrubienie"/>
          <w:b w:val="0"/>
          <w:lang w:val="en-US"/>
        </w:rPr>
        <w:t>IIT Kanpu</w:t>
      </w:r>
      <w:r w:rsidR="0092578D">
        <w:rPr>
          <w:rStyle w:val="Pogrubienie"/>
          <w:b w:val="0"/>
          <w:lang w:val="en-US"/>
        </w:rPr>
        <w:t>r, Indie</w:t>
      </w:r>
    </w:p>
    <w:p w14:paraId="0DEA846C" w14:textId="77777777" w:rsidR="001D262D" w:rsidRPr="0092578D" w:rsidRDefault="00544901" w:rsidP="001F404E">
      <w:pPr>
        <w:pStyle w:val="NormalnyWeb"/>
        <w:rPr>
          <w:rStyle w:val="Pogrubienie"/>
          <w:b w:val="0"/>
          <w:lang w:val="en-US"/>
        </w:rPr>
      </w:pPr>
      <w:r w:rsidRPr="0092578D">
        <w:rPr>
          <w:rStyle w:val="Pogrubienie"/>
          <w:u w:val="single"/>
          <w:lang w:val="en-US"/>
        </w:rPr>
        <w:t>Recenzja profesury</w:t>
      </w:r>
      <w:r w:rsidR="00604EA6" w:rsidRPr="0092578D">
        <w:rPr>
          <w:rStyle w:val="Pogrubienie"/>
          <w:lang w:val="en-US"/>
        </w:rPr>
        <w:t>:</w:t>
      </w:r>
      <w:r w:rsidRPr="0092578D">
        <w:rPr>
          <w:rStyle w:val="Pogrubienie"/>
          <w:b w:val="0"/>
          <w:lang w:val="en-US"/>
        </w:rPr>
        <w:t xml:space="preserve"> </w:t>
      </w:r>
    </w:p>
    <w:p w14:paraId="78E6E40B" w14:textId="77777777" w:rsidR="00544901" w:rsidRPr="0092578D" w:rsidRDefault="00604EA6" w:rsidP="001F404E">
      <w:pPr>
        <w:pStyle w:val="NormalnyWeb"/>
        <w:rPr>
          <w:lang w:val="en-US"/>
        </w:rPr>
      </w:pPr>
      <w:r w:rsidRPr="0092578D">
        <w:rPr>
          <w:rStyle w:val="Pogrubienie"/>
          <w:b w:val="0"/>
          <w:lang w:val="en-US"/>
        </w:rPr>
        <w:t xml:space="preserve">1 </w:t>
      </w:r>
      <w:r w:rsidR="00544901" w:rsidRPr="0092578D">
        <w:rPr>
          <w:rStyle w:val="Pogrubienie"/>
          <w:b w:val="0"/>
          <w:lang w:val="en-US"/>
        </w:rPr>
        <w:t>dla Indian Statistical Institute</w:t>
      </w:r>
    </w:p>
    <w:p w14:paraId="4CC77EC5" w14:textId="77777777" w:rsidR="001F404E" w:rsidRPr="00604EA6" w:rsidRDefault="001F404E" w:rsidP="002C26AD">
      <w:pPr>
        <w:pStyle w:val="NormalnyWeb"/>
        <w:rPr>
          <w:rStyle w:val="Pogrubienie"/>
          <w:u w:val="single"/>
        </w:rPr>
      </w:pPr>
      <w:r w:rsidRPr="00604EA6">
        <w:rPr>
          <w:rStyle w:val="Pogrubienie"/>
          <w:u w:val="single"/>
        </w:rPr>
        <w:t xml:space="preserve">Udział w </w:t>
      </w:r>
      <w:r w:rsidR="002C26AD" w:rsidRPr="00604EA6">
        <w:rPr>
          <w:rStyle w:val="Pogrubienie"/>
          <w:u w:val="single"/>
        </w:rPr>
        <w:t xml:space="preserve">wielu </w:t>
      </w:r>
      <w:r w:rsidRPr="00604EA6">
        <w:rPr>
          <w:rStyle w:val="Pogrubienie"/>
          <w:u w:val="single"/>
        </w:rPr>
        <w:t>komitetach programowych konferencji</w:t>
      </w:r>
    </w:p>
    <w:p w14:paraId="1C572050" w14:textId="77777777" w:rsidR="009578FA" w:rsidRPr="00604EA6" w:rsidRDefault="009578FA" w:rsidP="002C26AD">
      <w:pPr>
        <w:pStyle w:val="NormalnyWeb"/>
        <w:rPr>
          <w:rStyle w:val="Pogrubienie"/>
          <w:u w:val="single"/>
        </w:rPr>
      </w:pPr>
      <w:r w:rsidRPr="00604EA6">
        <w:rPr>
          <w:rStyle w:val="Pogrubienie"/>
          <w:u w:val="single"/>
        </w:rPr>
        <w:t>Tematy</w:t>
      </w:r>
      <w:r w:rsidR="00604EA6" w:rsidRPr="00604EA6">
        <w:rPr>
          <w:rStyle w:val="Pogrubienie"/>
          <w:u w:val="single"/>
        </w:rPr>
        <w:t>ka prowadzonych prac w roku 202</w:t>
      </w:r>
      <w:r w:rsidR="0092578D">
        <w:rPr>
          <w:rStyle w:val="Pogrubienie"/>
          <w:u w:val="single"/>
        </w:rPr>
        <w:t>5</w:t>
      </w:r>
      <w:r w:rsidR="00774432">
        <w:rPr>
          <w:rStyle w:val="Pogrubienie"/>
          <w:u w:val="single"/>
        </w:rPr>
        <w:t xml:space="preserve"> i plany na rok 2026</w:t>
      </w:r>
    </w:p>
    <w:p w14:paraId="557F613F" w14:textId="2A90FFBE" w:rsidR="009578FA" w:rsidRPr="009578FA" w:rsidRDefault="00604EA6" w:rsidP="00E74546">
      <w:pPr>
        <w:pStyle w:val="NormalnyWeb"/>
        <w:jc w:val="both"/>
        <w:rPr>
          <w:b/>
        </w:rPr>
      </w:pPr>
      <w:r w:rsidRPr="00604EA6">
        <w:rPr>
          <w:rStyle w:val="Pogrubienie"/>
          <w:b w:val="0"/>
        </w:rPr>
        <w:t>W roku 202</w:t>
      </w:r>
      <w:r w:rsidR="006A26E4">
        <w:rPr>
          <w:rStyle w:val="Pogrubienie"/>
          <w:b w:val="0"/>
        </w:rPr>
        <w:t>5</w:t>
      </w:r>
      <w:r w:rsidR="008324EE" w:rsidRPr="00604EA6">
        <w:rPr>
          <w:rStyle w:val="Pogrubienie"/>
          <w:b w:val="0"/>
        </w:rPr>
        <w:t xml:space="preserve"> kontynuowałem prace</w:t>
      </w:r>
      <w:r w:rsidR="009578FA" w:rsidRPr="00604EA6">
        <w:rPr>
          <w:rStyle w:val="Pogrubienie"/>
          <w:b w:val="0"/>
        </w:rPr>
        <w:t xml:space="preserve"> nad podstawami modelu obliczeń bazującego na interakcyjnych obliczeniach granularnych</w:t>
      </w:r>
      <w:r w:rsidR="00D131DC" w:rsidRPr="00604EA6">
        <w:rPr>
          <w:rStyle w:val="Pogrubienie"/>
          <w:b w:val="0"/>
        </w:rPr>
        <w:t xml:space="preserve"> (IGrC)</w:t>
      </w:r>
      <w:r w:rsidR="0092578D">
        <w:rPr>
          <w:rStyle w:val="Pogrubienie"/>
          <w:b w:val="0"/>
        </w:rPr>
        <w:t xml:space="preserve"> oraz zbiorach przybliżonych. </w:t>
      </w:r>
      <w:r w:rsidR="009578FA">
        <w:rPr>
          <w:rStyle w:val="Pogrubienie"/>
          <w:b w:val="0"/>
        </w:rPr>
        <w:t xml:space="preserve"> </w:t>
      </w:r>
      <w:r w:rsidR="00774432">
        <w:rPr>
          <w:rStyle w:val="Pogrubienie"/>
          <w:b w:val="0"/>
        </w:rPr>
        <w:t>W wyniku tych prac powstały nowe publikacje i pr</w:t>
      </w:r>
      <w:r w:rsidR="0007651B">
        <w:rPr>
          <w:rStyle w:val="Pogrubienie"/>
          <w:b w:val="0"/>
        </w:rPr>
        <w:t>zygotowałem obszerną prezentację</w:t>
      </w:r>
      <w:r w:rsidR="00774432">
        <w:rPr>
          <w:rStyle w:val="Pogrubienie"/>
          <w:b w:val="0"/>
        </w:rPr>
        <w:t xml:space="preserve"> (</w:t>
      </w:r>
      <w:r w:rsidR="0007651B">
        <w:rPr>
          <w:rStyle w:val="Pogrubienie"/>
          <w:b w:val="0"/>
        </w:rPr>
        <w:t xml:space="preserve">przedstawioną w sprawozdaniu jako </w:t>
      </w:r>
      <w:r w:rsidR="00774432">
        <w:rPr>
          <w:rStyle w:val="Pogrubienie"/>
          <w:b w:val="0"/>
        </w:rPr>
        <w:t>raport), któr</w:t>
      </w:r>
      <w:r w:rsidR="004D6CAB">
        <w:rPr>
          <w:rStyle w:val="Pogrubienie"/>
          <w:b w:val="0"/>
        </w:rPr>
        <w:t>a</w:t>
      </w:r>
      <w:r w:rsidR="00774432">
        <w:rPr>
          <w:rStyle w:val="Pogrubienie"/>
          <w:b w:val="0"/>
        </w:rPr>
        <w:t xml:space="preserve"> stanowić będzie podstawę do napisania </w:t>
      </w:r>
      <w:r w:rsidR="00FD3814">
        <w:rPr>
          <w:rStyle w:val="Pogrubienie"/>
          <w:b w:val="0"/>
        </w:rPr>
        <w:t xml:space="preserve">w roku 2026 </w:t>
      </w:r>
      <w:r w:rsidR="00CF2372">
        <w:rPr>
          <w:rStyle w:val="Pogrubienie"/>
          <w:b w:val="0"/>
        </w:rPr>
        <w:t>monografii o</w:t>
      </w:r>
      <w:r w:rsidR="00774432">
        <w:rPr>
          <w:rStyle w:val="Pogrubienie"/>
          <w:b w:val="0"/>
        </w:rPr>
        <w:t xml:space="preserve"> IGrC w powiązaniu </w:t>
      </w:r>
      <w:r w:rsidR="004D6CAB">
        <w:rPr>
          <w:rStyle w:val="Pogrubienie"/>
          <w:b w:val="0"/>
        </w:rPr>
        <w:t xml:space="preserve">tego modelu obliczeń </w:t>
      </w:r>
      <w:r w:rsidR="00774432">
        <w:rPr>
          <w:rStyle w:val="Pogrubienie"/>
          <w:b w:val="0"/>
        </w:rPr>
        <w:t>ze zbiorami przybliżonymi.  Rozwinięte zostały podstawy interakcyjnych obliczeń granularnych dla projektowania złożonych systemów inteligentnych, tzn. systemów inteligentnych pozostających w interakcji ze złożonymi zjawiskami w świecie fizycznym</w:t>
      </w:r>
      <w:r w:rsidR="008E63FE">
        <w:rPr>
          <w:rStyle w:val="Pogrubienie"/>
          <w:b w:val="0"/>
        </w:rPr>
        <w:t xml:space="preserve"> a także jako podstawy dla np.  Web Intelligence</w:t>
      </w:r>
      <w:r w:rsidR="00774432">
        <w:rPr>
          <w:rStyle w:val="Pogrubienie"/>
          <w:b w:val="0"/>
        </w:rPr>
        <w:t>. Wskazano</w:t>
      </w:r>
      <w:r w:rsidR="00BD7C19">
        <w:rPr>
          <w:rStyle w:val="Pogrubienie"/>
          <w:b w:val="0"/>
        </w:rPr>
        <w:t xml:space="preserve"> również na </w:t>
      </w:r>
      <w:r w:rsidR="00774432">
        <w:rPr>
          <w:rStyle w:val="Pogrubienie"/>
          <w:b w:val="0"/>
        </w:rPr>
        <w:t>nowe kierunki badań nad zbiorami przybliżonymi w kontekście IGrC</w:t>
      </w:r>
      <w:r w:rsidR="008E63FE">
        <w:rPr>
          <w:rStyle w:val="Pogrubienie"/>
          <w:b w:val="0"/>
        </w:rPr>
        <w:t xml:space="preserve"> i wyzwania z tym związane</w:t>
      </w:r>
      <w:r w:rsidR="00774432">
        <w:rPr>
          <w:rStyle w:val="Pogrubienie"/>
          <w:b w:val="0"/>
        </w:rPr>
        <w:t>. W szczególności dotyczy to logiki odkryć niezbędnej we wspomaganiu sterowania oblicze</w:t>
      </w:r>
      <w:r w:rsidR="008E63FE">
        <w:rPr>
          <w:rStyle w:val="Pogrubienie"/>
          <w:b w:val="0"/>
        </w:rPr>
        <w:t>ń</w:t>
      </w:r>
      <w:r w:rsidR="00774432">
        <w:rPr>
          <w:rStyle w:val="Pogrubienie"/>
          <w:b w:val="0"/>
        </w:rPr>
        <w:t xml:space="preserve"> granularny</w:t>
      </w:r>
      <w:r w:rsidR="008E63FE">
        <w:rPr>
          <w:rStyle w:val="Pogrubienie"/>
          <w:b w:val="0"/>
        </w:rPr>
        <w:t>ch</w:t>
      </w:r>
      <w:r w:rsidR="00774432">
        <w:rPr>
          <w:rStyle w:val="Pogrubienie"/>
          <w:b w:val="0"/>
        </w:rPr>
        <w:t xml:space="preserve">, </w:t>
      </w:r>
      <w:r w:rsidR="008E63FE">
        <w:rPr>
          <w:rStyle w:val="Pogrubienie"/>
          <w:b w:val="0"/>
        </w:rPr>
        <w:t xml:space="preserve">realizowanych na sieciach złożonych granul, </w:t>
      </w:r>
      <w:r w:rsidR="00774432">
        <w:rPr>
          <w:rStyle w:val="Pogrubienie"/>
          <w:b w:val="0"/>
        </w:rPr>
        <w:t xml:space="preserve">odpowiedzialnymi za konstruowane wysokiej jakości </w:t>
      </w:r>
      <w:r w:rsidR="00FD3814">
        <w:rPr>
          <w:rStyle w:val="Pogrubienie"/>
          <w:b w:val="0"/>
        </w:rPr>
        <w:t xml:space="preserve">przybliżonych </w:t>
      </w:r>
      <w:r w:rsidR="00774432">
        <w:rPr>
          <w:rStyle w:val="Pogrubienie"/>
          <w:b w:val="0"/>
        </w:rPr>
        <w:t>rozwiązań problemów specyfikowanych dla systemów inteligentnych.</w:t>
      </w:r>
      <w:r w:rsidR="007B757B">
        <w:rPr>
          <w:rStyle w:val="Pogrubienie"/>
          <w:b w:val="0"/>
        </w:rPr>
        <w:t xml:space="preserve"> </w:t>
      </w:r>
      <w:r w:rsidR="00DE022B">
        <w:rPr>
          <w:rStyle w:val="Pogrubienie"/>
          <w:b w:val="0"/>
        </w:rPr>
        <w:t>W</w:t>
      </w:r>
      <w:r w:rsidR="007B757B">
        <w:rPr>
          <w:rStyle w:val="Pogrubienie"/>
          <w:b w:val="0"/>
        </w:rPr>
        <w:t xml:space="preserve"> roku 2026 zamierzam głównie kontynuować prace nad interakcyjnymi obliczeniami granularnymi.</w:t>
      </w:r>
      <w:r w:rsidR="00DE022B">
        <w:rPr>
          <w:rStyle w:val="Pogrubienie"/>
          <w:b w:val="0"/>
        </w:rPr>
        <w:t xml:space="preserve"> W szczególności,</w:t>
      </w:r>
      <w:r w:rsidR="0012157F">
        <w:rPr>
          <w:rStyle w:val="Pogrubienie"/>
          <w:b w:val="0"/>
        </w:rPr>
        <w:t xml:space="preserve"> </w:t>
      </w:r>
      <w:r w:rsidR="00144670">
        <w:rPr>
          <w:rStyle w:val="Pogrubienie"/>
          <w:b w:val="0"/>
        </w:rPr>
        <w:t>wspierane metodami logiki odkryć</w:t>
      </w:r>
      <w:r w:rsidR="00144670">
        <w:rPr>
          <w:rStyle w:val="Pogrubienie"/>
          <w:b w:val="0"/>
        </w:rPr>
        <w:t xml:space="preserve"> </w:t>
      </w:r>
      <w:r w:rsidR="00144670">
        <w:rPr>
          <w:rStyle w:val="Pogrubienie"/>
          <w:b w:val="0"/>
        </w:rPr>
        <w:t xml:space="preserve">sterowanie c-granul lub ich społeczności  </w:t>
      </w:r>
      <w:r w:rsidR="00144670">
        <w:rPr>
          <w:rStyle w:val="Pogrubienie"/>
          <w:b w:val="0"/>
        </w:rPr>
        <w:t xml:space="preserve"> </w:t>
      </w:r>
      <w:r w:rsidR="00A87641">
        <w:rPr>
          <w:rStyle w:val="Pogrubienie"/>
          <w:b w:val="0"/>
        </w:rPr>
        <w:t>powinno powodować</w:t>
      </w:r>
      <w:r w:rsidR="0012157F">
        <w:rPr>
          <w:rStyle w:val="Pogrubienie"/>
          <w:b w:val="0"/>
        </w:rPr>
        <w:t xml:space="preserve"> </w:t>
      </w:r>
      <w:r w:rsidR="00A87641">
        <w:rPr>
          <w:rStyle w:val="Pogrubienie"/>
          <w:b w:val="0"/>
        </w:rPr>
        <w:t xml:space="preserve">właściwe </w:t>
      </w:r>
      <w:r w:rsidR="0012157F">
        <w:rPr>
          <w:rStyle w:val="Pogrubienie"/>
          <w:b w:val="0"/>
        </w:rPr>
        <w:t>interakcj</w:t>
      </w:r>
      <w:r w:rsidR="00144670">
        <w:rPr>
          <w:rStyle w:val="Pogrubienie"/>
          <w:b w:val="0"/>
        </w:rPr>
        <w:t>e</w:t>
      </w:r>
      <w:r w:rsidR="0012157F">
        <w:rPr>
          <w:rStyle w:val="Pogrubienie"/>
          <w:b w:val="0"/>
        </w:rPr>
        <w:t xml:space="preserve"> ze światami abstrakcyjnym i fizycznym</w:t>
      </w:r>
      <w:r w:rsidR="00A87641">
        <w:rPr>
          <w:rStyle w:val="Pogrubienie"/>
          <w:b w:val="0"/>
        </w:rPr>
        <w:t xml:space="preserve">. </w:t>
      </w:r>
      <w:r w:rsidR="0036570C">
        <w:rPr>
          <w:rStyle w:val="Pogrubienie"/>
          <w:b w:val="0"/>
        </w:rPr>
        <w:t>Wynikiem tych interakcji winny być</w:t>
      </w:r>
      <w:r w:rsidR="00A87641">
        <w:rPr>
          <w:rStyle w:val="Pogrubienie"/>
          <w:b w:val="0"/>
        </w:rPr>
        <w:t xml:space="preserve"> </w:t>
      </w:r>
      <w:r w:rsidR="00A87641">
        <w:rPr>
          <w:rStyle w:val="Pogrubienie"/>
          <w:b w:val="0"/>
        </w:rPr>
        <w:t>interakcyjn</w:t>
      </w:r>
      <w:r w:rsidR="00A87641">
        <w:rPr>
          <w:rStyle w:val="Pogrubienie"/>
          <w:b w:val="0"/>
        </w:rPr>
        <w:t>e</w:t>
      </w:r>
      <w:r w:rsidR="00A87641">
        <w:rPr>
          <w:rStyle w:val="Pogrubienie"/>
          <w:b w:val="0"/>
        </w:rPr>
        <w:t xml:space="preserve"> oblicze</w:t>
      </w:r>
      <w:r w:rsidR="00A87641">
        <w:rPr>
          <w:rStyle w:val="Pogrubienie"/>
          <w:b w:val="0"/>
        </w:rPr>
        <w:t xml:space="preserve">nia </w:t>
      </w:r>
      <w:r w:rsidR="00A87641">
        <w:rPr>
          <w:rStyle w:val="Pogrubienie"/>
          <w:b w:val="0"/>
        </w:rPr>
        <w:t>granularn</w:t>
      </w:r>
      <w:r w:rsidR="00A87641">
        <w:rPr>
          <w:rStyle w:val="Pogrubienie"/>
          <w:b w:val="0"/>
        </w:rPr>
        <w:t xml:space="preserve">e </w:t>
      </w:r>
      <w:r w:rsidR="0036570C">
        <w:rPr>
          <w:rStyle w:val="Pogrubienie"/>
          <w:b w:val="0"/>
        </w:rPr>
        <w:t xml:space="preserve">takie by </w:t>
      </w:r>
      <w:r w:rsidR="00A87641">
        <w:rPr>
          <w:rStyle w:val="Pogrubienie"/>
          <w:b w:val="0"/>
        </w:rPr>
        <w:t xml:space="preserve">w ich trakcie </w:t>
      </w:r>
      <w:r w:rsidR="0036570C">
        <w:rPr>
          <w:rStyle w:val="Pogrubienie"/>
          <w:b w:val="0"/>
        </w:rPr>
        <w:t xml:space="preserve">możliwe było </w:t>
      </w:r>
      <w:r w:rsidR="00DE022B">
        <w:rPr>
          <w:rStyle w:val="Pogrubienie"/>
          <w:b w:val="0"/>
        </w:rPr>
        <w:t>konstruowani</w:t>
      </w:r>
      <w:r w:rsidR="00A87641">
        <w:rPr>
          <w:rStyle w:val="Pogrubienie"/>
          <w:b w:val="0"/>
        </w:rPr>
        <w:t>e</w:t>
      </w:r>
      <w:r w:rsidR="00DE022B">
        <w:rPr>
          <w:rStyle w:val="Pogrubienie"/>
          <w:b w:val="0"/>
        </w:rPr>
        <w:t xml:space="preserve"> wysokiej jakości rozwiązań</w:t>
      </w:r>
      <w:r w:rsidR="009D2E83">
        <w:rPr>
          <w:rStyle w:val="Pogrubienie"/>
          <w:b w:val="0"/>
        </w:rPr>
        <w:t xml:space="preserve"> aproksymacyjnych </w:t>
      </w:r>
      <w:r w:rsidR="00DE022B">
        <w:rPr>
          <w:rStyle w:val="Pogrubienie"/>
          <w:b w:val="0"/>
        </w:rPr>
        <w:t>specyfikowanych problemów.</w:t>
      </w:r>
    </w:p>
    <w:sectPr w:rsidR="009578FA" w:rsidRPr="009578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D3CDF" w14:textId="77777777" w:rsidR="009E49FD" w:rsidRDefault="009E49FD" w:rsidP="00497AE5">
      <w:pPr>
        <w:spacing w:after="0" w:line="240" w:lineRule="auto"/>
      </w:pPr>
      <w:r>
        <w:separator/>
      </w:r>
    </w:p>
  </w:endnote>
  <w:endnote w:type="continuationSeparator" w:id="0">
    <w:p w14:paraId="7E323417" w14:textId="77777777" w:rsidR="009E49FD" w:rsidRDefault="009E49FD" w:rsidP="00497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eXGyreTermesX-Regular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18D5F" w14:textId="77777777" w:rsidR="009E49FD" w:rsidRDefault="009E49FD" w:rsidP="00497AE5">
      <w:pPr>
        <w:spacing w:after="0" w:line="240" w:lineRule="auto"/>
      </w:pPr>
      <w:r>
        <w:separator/>
      </w:r>
    </w:p>
  </w:footnote>
  <w:footnote w:type="continuationSeparator" w:id="0">
    <w:p w14:paraId="4B6E7FDF" w14:textId="77777777" w:rsidR="009E49FD" w:rsidRDefault="009E49FD" w:rsidP="00497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E7828"/>
    <w:multiLevelType w:val="hybridMultilevel"/>
    <w:tmpl w:val="95BA82B0"/>
    <w:lvl w:ilvl="0" w:tplc="0415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B6F1E"/>
    <w:multiLevelType w:val="multilevel"/>
    <w:tmpl w:val="3B76A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830CAE"/>
    <w:multiLevelType w:val="multilevel"/>
    <w:tmpl w:val="4740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A46F64"/>
    <w:multiLevelType w:val="hybridMultilevel"/>
    <w:tmpl w:val="95BA82B0"/>
    <w:lvl w:ilvl="0" w:tplc="0415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9F"/>
    <w:rsid w:val="00011048"/>
    <w:rsid w:val="00020372"/>
    <w:rsid w:val="00026024"/>
    <w:rsid w:val="00041160"/>
    <w:rsid w:val="000428EA"/>
    <w:rsid w:val="000461E5"/>
    <w:rsid w:val="00053F11"/>
    <w:rsid w:val="0005749C"/>
    <w:rsid w:val="00062812"/>
    <w:rsid w:val="0007651B"/>
    <w:rsid w:val="000964B7"/>
    <w:rsid w:val="000C773A"/>
    <w:rsid w:val="000E5298"/>
    <w:rsid w:val="0012157F"/>
    <w:rsid w:val="00127806"/>
    <w:rsid w:val="00140530"/>
    <w:rsid w:val="00140899"/>
    <w:rsid w:val="00144670"/>
    <w:rsid w:val="001609CF"/>
    <w:rsid w:val="00176DDA"/>
    <w:rsid w:val="001771E3"/>
    <w:rsid w:val="001B0B97"/>
    <w:rsid w:val="001D262D"/>
    <w:rsid w:val="001D7114"/>
    <w:rsid w:val="001F34A8"/>
    <w:rsid w:val="001F34C0"/>
    <w:rsid w:val="001F404E"/>
    <w:rsid w:val="0022546F"/>
    <w:rsid w:val="00232917"/>
    <w:rsid w:val="0023752E"/>
    <w:rsid w:val="00245AB4"/>
    <w:rsid w:val="00246BC4"/>
    <w:rsid w:val="00252A15"/>
    <w:rsid w:val="00272072"/>
    <w:rsid w:val="002A68A7"/>
    <w:rsid w:val="002C0923"/>
    <w:rsid w:val="002C26AD"/>
    <w:rsid w:val="002C2BFE"/>
    <w:rsid w:val="002F0324"/>
    <w:rsid w:val="00303B72"/>
    <w:rsid w:val="00342A65"/>
    <w:rsid w:val="003601EB"/>
    <w:rsid w:val="0036092E"/>
    <w:rsid w:val="0036570C"/>
    <w:rsid w:val="0039413F"/>
    <w:rsid w:val="003B2DDB"/>
    <w:rsid w:val="003C1541"/>
    <w:rsid w:val="003C4D24"/>
    <w:rsid w:val="003D115A"/>
    <w:rsid w:val="003E6173"/>
    <w:rsid w:val="003E7F8F"/>
    <w:rsid w:val="003F3D09"/>
    <w:rsid w:val="00430648"/>
    <w:rsid w:val="004446B4"/>
    <w:rsid w:val="00457E32"/>
    <w:rsid w:val="0047370A"/>
    <w:rsid w:val="00490161"/>
    <w:rsid w:val="00496215"/>
    <w:rsid w:val="00497AE5"/>
    <w:rsid w:val="004D0933"/>
    <w:rsid w:val="004D6CAB"/>
    <w:rsid w:val="00535FB3"/>
    <w:rsid w:val="00544901"/>
    <w:rsid w:val="005750D1"/>
    <w:rsid w:val="00576FB3"/>
    <w:rsid w:val="005A00EE"/>
    <w:rsid w:val="005A3681"/>
    <w:rsid w:val="005B6236"/>
    <w:rsid w:val="005D62BB"/>
    <w:rsid w:val="005E7F4B"/>
    <w:rsid w:val="005F2341"/>
    <w:rsid w:val="005F3B69"/>
    <w:rsid w:val="005F4F93"/>
    <w:rsid w:val="006042D5"/>
    <w:rsid w:val="00604EA6"/>
    <w:rsid w:val="0061024A"/>
    <w:rsid w:val="00615199"/>
    <w:rsid w:val="0064755F"/>
    <w:rsid w:val="00657C30"/>
    <w:rsid w:val="00682DBF"/>
    <w:rsid w:val="006841DC"/>
    <w:rsid w:val="00684B05"/>
    <w:rsid w:val="00691B69"/>
    <w:rsid w:val="006A26E4"/>
    <w:rsid w:val="006C2286"/>
    <w:rsid w:val="006D4B13"/>
    <w:rsid w:val="006D77F1"/>
    <w:rsid w:val="00700CAB"/>
    <w:rsid w:val="00713258"/>
    <w:rsid w:val="00714F8B"/>
    <w:rsid w:val="00724F79"/>
    <w:rsid w:val="00733758"/>
    <w:rsid w:val="00742275"/>
    <w:rsid w:val="00742597"/>
    <w:rsid w:val="00774432"/>
    <w:rsid w:val="0077569F"/>
    <w:rsid w:val="00782991"/>
    <w:rsid w:val="00783177"/>
    <w:rsid w:val="007A49EE"/>
    <w:rsid w:val="007B5E67"/>
    <w:rsid w:val="007B757B"/>
    <w:rsid w:val="007B7F9F"/>
    <w:rsid w:val="007E7D85"/>
    <w:rsid w:val="007F4350"/>
    <w:rsid w:val="007F7C0C"/>
    <w:rsid w:val="00827658"/>
    <w:rsid w:val="008324EE"/>
    <w:rsid w:val="00847592"/>
    <w:rsid w:val="00881D39"/>
    <w:rsid w:val="008831C8"/>
    <w:rsid w:val="008914DE"/>
    <w:rsid w:val="0089698E"/>
    <w:rsid w:val="008A52BB"/>
    <w:rsid w:val="008B6CF5"/>
    <w:rsid w:val="008C71EB"/>
    <w:rsid w:val="008E63FE"/>
    <w:rsid w:val="008F372A"/>
    <w:rsid w:val="00910400"/>
    <w:rsid w:val="0092578D"/>
    <w:rsid w:val="009578FA"/>
    <w:rsid w:val="009671AF"/>
    <w:rsid w:val="00975C7A"/>
    <w:rsid w:val="00982382"/>
    <w:rsid w:val="009A6FFC"/>
    <w:rsid w:val="009A7B32"/>
    <w:rsid w:val="009B6DFB"/>
    <w:rsid w:val="009D2E83"/>
    <w:rsid w:val="009E328E"/>
    <w:rsid w:val="009E49FD"/>
    <w:rsid w:val="00A0152B"/>
    <w:rsid w:val="00A1124D"/>
    <w:rsid w:val="00A227BA"/>
    <w:rsid w:val="00A37668"/>
    <w:rsid w:val="00A54357"/>
    <w:rsid w:val="00A82D60"/>
    <w:rsid w:val="00A87641"/>
    <w:rsid w:val="00AC1D53"/>
    <w:rsid w:val="00AC1EAF"/>
    <w:rsid w:val="00B04790"/>
    <w:rsid w:val="00B11ABC"/>
    <w:rsid w:val="00B22974"/>
    <w:rsid w:val="00B234AF"/>
    <w:rsid w:val="00B2599D"/>
    <w:rsid w:val="00B35438"/>
    <w:rsid w:val="00B61322"/>
    <w:rsid w:val="00B713B8"/>
    <w:rsid w:val="00B84BC8"/>
    <w:rsid w:val="00B86703"/>
    <w:rsid w:val="00B93A74"/>
    <w:rsid w:val="00BA2917"/>
    <w:rsid w:val="00BB60B7"/>
    <w:rsid w:val="00BD02F5"/>
    <w:rsid w:val="00BD7C19"/>
    <w:rsid w:val="00BF12BC"/>
    <w:rsid w:val="00C26D70"/>
    <w:rsid w:val="00C639E5"/>
    <w:rsid w:val="00CA1BB5"/>
    <w:rsid w:val="00CA25C4"/>
    <w:rsid w:val="00CD219C"/>
    <w:rsid w:val="00CF2372"/>
    <w:rsid w:val="00CF47D6"/>
    <w:rsid w:val="00D131DC"/>
    <w:rsid w:val="00D5629F"/>
    <w:rsid w:val="00D84F14"/>
    <w:rsid w:val="00DD5213"/>
    <w:rsid w:val="00DE022B"/>
    <w:rsid w:val="00E072BC"/>
    <w:rsid w:val="00E079BB"/>
    <w:rsid w:val="00E1725D"/>
    <w:rsid w:val="00E33870"/>
    <w:rsid w:val="00E62201"/>
    <w:rsid w:val="00E74546"/>
    <w:rsid w:val="00E863D2"/>
    <w:rsid w:val="00EE48CA"/>
    <w:rsid w:val="00F0306E"/>
    <w:rsid w:val="00F348C3"/>
    <w:rsid w:val="00F473B2"/>
    <w:rsid w:val="00F66632"/>
    <w:rsid w:val="00F76564"/>
    <w:rsid w:val="00F829EB"/>
    <w:rsid w:val="00FA63A6"/>
    <w:rsid w:val="00FB24A6"/>
    <w:rsid w:val="00FD3814"/>
    <w:rsid w:val="00FD5726"/>
    <w:rsid w:val="00FE4123"/>
    <w:rsid w:val="00FE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79C31"/>
  <w15:chartTrackingRefBased/>
  <w15:docId w15:val="{56EF2E18-7D77-4AF0-A522-07938752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F34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32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7569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04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04790"/>
    <w:rPr>
      <w:b/>
      <w:bCs/>
    </w:rPr>
  </w:style>
  <w:style w:type="paragraph" w:styleId="Akapitzlist">
    <w:name w:val="List Paragraph"/>
    <w:basedOn w:val="Normalny"/>
    <w:uiPriority w:val="34"/>
    <w:qFormat/>
    <w:rsid w:val="001F40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7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AE5"/>
  </w:style>
  <w:style w:type="paragraph" w:styleId="Stopka">
    <w:name w:val="footer"/>
    <w:basedOn w:val="Normalny"/>
    <w:link w:val="StopkaZnak"/>
    <w:uiPriority w:val="99"/>
    <w:unhideWhenUsed/>
    <w:rsid w:val="00497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AE5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B6C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B6CF5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Numerstrony">
    <w:name w:val="page number"/>
    <w:basedOn w:val="Domylnaczcionkaakapitu"/>
    <w:rsid w:val="00F348C3"/>
  </w:style>
  <w:style w:type="character" w:styleId="HTML-cytat">
    <w:name w:val="HTML Cite"/>
    <w:basedOn w:val="Domylnaczcionkaakapitu"/>
    <w:uiPriority w:val="99"/>
    <w:semiHidden/>
    <w:unhideWhenUsed/>
    <w:rsid w:val="00F348C3"/>
    <w:rPr>
      <w:i/>
      <w:iCs/>
    </w:rPr>
  </w:style>
  <w:style w:type="character" w:customStyle="1" w:styleId="this-person">
    <w:name w:val="this-person"/>
    <w:basedOn w:val="Domylnaczcionkaakapitu"/>
    <w:rsid w:val="00F348C3"/>
  </w:style>
  <w:style w:type="character" w:customStyle="1" w:styleId="Tytu1">
    <w:name w:val="Tytuł1"/>
    <w:basedOn w:val="Domylnaczcionkaakapitu"/>
    <w:rsid w:val="00F348C3"/>
  </w:style>
  <w:style w:type="character" w:customStyle="1" w:styleId="Tytu2">
    <w:name w:val="Tytuł2"/>
    <w:basedOn w:val="Domylnaczcionkaakapitu"/>
    <w:rsid w:val="00BD02F5"/>
  </w:style>
  <w:style w:type="character" w:customStyle="1" w:styleId="Nagwek1Znak">
    <w:name w:val="Nagłówek 1 Znak"/>
    <w:basedOn w:val="Domylnaczcionkaakapitu"/>
    <w:link w:val="Nagwek1"/>
    <w:uiPriority w:val="9"/>
    <w:rsid w:val="001F34C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325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y2iqfc">
    <w:name w:val="y2iqfc"/>
    <w:basedOn w:val="Domylnaczcionkaakapitu"/>
    <w:rsid w:val="00B713B8"/>
  </w:style>
  <w:style w:type="character" w:customStyle="1" w:styleId="hgkelc">
    <w:name w:val="hgkelc"/>
    <w:basedOn w:val="Domylnaczcionkaakapitu"/>
    <w:rsid w:val="001B0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6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7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6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7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15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1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5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64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60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0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613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91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46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7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956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2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647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61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7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949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21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667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9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7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13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4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6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2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6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6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8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5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6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9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2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7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5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16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93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056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992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7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3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0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7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2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298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96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75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3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9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9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1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6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63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6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15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785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0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5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7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55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5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1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94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067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537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1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470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871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9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17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4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740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25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23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77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6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8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8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93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54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704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779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00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52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38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414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6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1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3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9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8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0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4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9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2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23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306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19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272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3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46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75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10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2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3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5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1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30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5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08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123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8991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25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6602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4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6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8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19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6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7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05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63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93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36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966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385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16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5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691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3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8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2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1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7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62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52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3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0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33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934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653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209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7541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6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0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9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5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1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8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42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9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52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0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704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24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931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958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554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6571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45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373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3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8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9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5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1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9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7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7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47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6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99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9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11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44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09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87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52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197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773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127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380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070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909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344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4310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0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4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3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67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87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2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0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54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78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8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1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27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77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5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9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9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66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253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7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24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8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9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66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6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4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2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67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57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9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09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75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06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6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4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85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00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4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82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2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98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09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041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6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319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438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647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59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78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94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876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786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9944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496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1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1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1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5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8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31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3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4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8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4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27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9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06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708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5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04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5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73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739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31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66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0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67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0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05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8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7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350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7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1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0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1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5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4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9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1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6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8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4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2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29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4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65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33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39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826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3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0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61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9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73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9608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3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166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5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2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50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02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029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119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0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12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9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84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924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07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9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90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135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68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11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287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04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5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44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379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45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94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05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498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8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26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53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31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57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88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1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61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92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464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0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02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0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75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5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86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0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17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65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96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7361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57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974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0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7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5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0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5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1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5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51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5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33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716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664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8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9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1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9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5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48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81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42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157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362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11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2542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4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50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3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9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10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07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95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20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19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74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22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3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65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0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4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3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88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36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79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2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324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604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560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729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2075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380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6227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7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4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1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0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9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7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27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7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12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08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832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5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3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88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30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79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65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34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09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275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99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257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486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2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504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247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6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5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65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46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7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6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58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5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1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8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8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12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8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2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5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5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52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9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8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8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23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5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9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1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9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2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70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1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46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77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60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8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1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8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9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17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6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04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02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24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2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079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81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874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37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090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744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4287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443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8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8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blp.org/db/journals/isci/isci70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blp.org/pid/84/302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dx.doi.org/10.15439/2025F63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blp.org/pid/79/1652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4</Pages>
  <Words>1169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91</cp:revision>
  <dcterms:created xsi:type="dcterms:W3CDTF">2023-12-30T18:00:00Z</dcterms:created>
  <dcterms:modified xsi:type="dcterms:W3CDTF">2026-01-08T13:41:00Z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1be2ab34-8dea-475e-9c26-2b53220a2ca2</vt:lpwstr>
  </property>
</Properties>
</file>