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AF2" w:rsidRDefault="00ED6AF2"/>
    <w:p w:rsidR="00736A0A" w:rsidRDefault="00736A0A">
      <w:hyperlink r:id="rId4" w:history="1">
        <w:r w:rsidRPr="00324777">
          <w:rPr>
            <w:rStyle w:val="Hipercze"/>
          </w:rPr>
          <w:t>https://www.eacsl.org/helena-rasiowa-award-2/</w:t>
        </w:r>
      </w:hyperlink>
    </w:p>
    <w:p w:rsidR="00736A0A" w:rsidRPr="00736A0A" w:rsidRDefault="00736A0A" w:rsidP="00736A0A">
      <w:pPr>
        <w:spacing w:after="252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val="en-US" w:eastAsia="pl-PL"/>
        </w:rPr>
      </w:pPr>
      <w:r w:rsidRPr="00736A0A">
        <w:rPr>
          <w:rFonts w:ascii="Arial" w:eastAsia="Times New Roman" w:hAnsi="Arial" w:cs="Arial"/>
          <w:b/>
          <w:bCs/>
          <w:kern w:val="36"/>
          <w:sz w:val="48"/>
          <w:szCs w:val="48"/>
          <w:lang w:val="en-US" w:eastAsia="pl-PL"/>
        </w:rPr>
        <w:t xml:space="preserve">Helena </w:t>
      </w:r>
      <w:proofErr w:type="spellStart"/>
      <w:r w:rsidRPr="00736A0A">
        <w:rPr>
          <w:rFonts w:ascii="Arial" w:eastAsia="Times New Roman" w:hAnsi="Arial" w:cs="Arial"/>
          <w:b/>
          <w:bCs/>
          <w:kern w:val="36"/>
          <w:sz w:val="48"/>
          <w:szCs w:val="48"/>
          <w:lang w:val="en-US" w:eastAsia="pl-PL"/>
        </w:rPr>
        <w:t>Rasiowa</w:t>
      </w:r>
      <w:proofErr w:type="spellEnd"/>
      <w:r w:rsidRPr="00736A0A">
        <w:rPr>
          <w:rFonts w:ascii="Arial" w:eastAsia="Times New Roman" w:hAnsi="Arial" w:cs="Arial"/>
          <w:b/>
          <w:bCs/>
          <w:kern w:val="36"/>
          <w:sz w:val="48"/>
          <w:szCs w:val="48"/>
          <w:lang w:val="en-US" w:eastAsia="pl-PL"/>
        </w:rPr>
        <w:t xml:space="preserve"> Award</w:t>
      </w:r>
    </w:p>
    <w:p w:rsidR="00736A0A" w:rsidRPr="00736A0A" w:rsidRDefault="00736A0A" w:rsidP="00736A0A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</w:pPr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 xml:space="preserve">The Helena </w:t>
      </w:r>
      <w:proofErr w:type="spellStart"/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>Rasiowa</w:t>
      </w:r>
      <w:proofErr w:type="spellEnd"/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 xml:space="preserve"> Award is the best student paper award for the CSL conference series, starting from CSL 2022.</w:t>
      </w:r>
    </w:p>
    <w:p w:rsidR="00736A0A" w:rsidRPr="00736A0A" w:rsidRDefault="00736A0A" w:rsidP="00736A0A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</w:pPr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>The award is given to the best paper (as decided by the PC) written solely by students or for which students were the main contributors.  A student in this context is any person who is currently studying for a degree or whose PhD award date is less than one year prior to the first day of the conference.</w:t>
      </w:r>
    </w:p>
    <w:p w:rsidR="00736A0A" w:rsidRPr="00736A0A" w:rsidRDefault="00736A0A" w:rsidP="00736A0A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</w:pPr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 xml:space="preserve">At CSL 2024, the Helena </w:t>
      </w:r>
      <w:proofErr w:type="spellStart"/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>Rasiowa</w:t>
      </w:r>
      <w:proofErr w:type="spellEnd"/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 xml:space="preserve"> Award has been given to the paper</w:t>
      </w:r>
    </w:p>
    <w:p w:rsidR="00736A0A" w:rsidRPr="00736A0A" w:rsidRDefault="00736A0A" w:rsidP="00736A0A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</w:pPr>
      <w:r w:rsidRPr="00736A0A">
        <w:rPr>
          <w:rFonts w:ascii="Georgia" w:eastAsia="Times New Roman" w:hAnsi="Georgia" w:cs="Times New Roman"/>
          <w:i/>
          <w:iCs/>
          <w:color w:val="1A1A1A"/>
          <w:sz w:val="24"/>
          <w:szCs w:val="24"/>
          <w:lang w:val="en-US" w:eastAsia="pl-PL"/>
        </w:rPr>
        <w:t>Active learning of deterministic transducers with outputs in arbitrary monoids</w:t>
      </w:r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 xml:space="preserve"> by Quentin </w:t>
      </w:r>
      <w:proofErr w:type="spellStart"/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>Aristote</w:t>
      </w:r>
      <w:proofErr w:type="spellEnd"/>
    </w:p>
    <w:p w:rsidR="00736A0A" w:rsidRPr="00736A0A" w:rsidRDefault="00736A0A" w:rsidP="00736A0A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</w:pPr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 xml:space="preserve">At CSL 2023, the Helena </w:t>
      </w:r>
      <w:proofErr w:type="spellStart"/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>Rasiowa</w:t>
      </w:r>
      <w:proofErr w:type="spellEnd"/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 xml:space="preserve"> Award has been given to the paper</w:t>
      </w:r>
    </w:p>
    <w:p w:rsidR="00736A0A" w:rsidRPr="00736A0A" w:rsidRDefault="00736A0A" w:rsidP="00736A0A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</w:pPr>
      <w:r w:rsidRPr="00736A0A">
        <w:rPr>
          <w:rFonts w:ascii="Georgia" w:eastAsia="Times New Roman" w:hAnsi="Georgia" w:cs="Times New Roman"/>
          <w:i/>
          <w:iCs/>
          <w:color w:val="1A1A1A"/>
          <w:sz w:val="24"/>
          <w:szCs w:val="24"/>
          <w:lang w:val="en-US" w:eastAsia="pl-PL"/>
        </w:rPr>
        <w:t xml:space="preserve">Tower-Complete Problems in Contraction-Free </w:t>
      </w:r>
      <w:proofErr w:type="spellStart"/>
      <w:r w:rsidRPr="00736A0A">
        <w:rPr>
          <w:rFonts w:ascii="Georgia" w:eastAsia="Times New Roman" w:hAnsi="Georgia" w:cs="Times New Roman"/>
          <w:i/>
          <w:iCs/>
          <w:color w:val="1A1A1A"/>
          <w:sz w:val="24"/>
          <w:szCs w:val="24"/>
          <w:lang w:val="en-US" w:eastAsia="pl-PL"/>
        </w:rPr>
        <w:t>Substructural</w:t>
      </w:r>
      <w:proofErr w:type="spellEnd"/>
      <w:r w:rsidRPr="00736A0A">
        <w:rPr>
          <w:rFonts w:ascii="Georgia" w:eastAsia="Times New Roman" w:hAnsi="Georgia" w:cs="Times New Roman"/>
          <w:i/>
          <w:iCs/>
          <w:color w:val="1A1A1A"/>
          <w:sz w:val="24"/>
          <w:szCs w:val="24"/>
          <w:lang w:val="en-US" w:eastAsia="pl-PL"/>
        </w:rPr>
        <w:t xml:space="preserve"> Logics</w:t>
      </w:r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> by Hiromi Tanaka</w:t>
      </w:r>
    </w:p>
    <w:p w:rsidR="00736A0A" w:rsidRPr="00736A0A" w:rsidRDefault="00736A0A" w:rsidP="00736A0A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</w:pPr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 xml:space="preserve">At CSL 2022, the Helena </w:t>
      </w:r>
      <w:proofErr w:type="spellStart"/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>Rasiowa</w:t>
      </w:r>
      <w:proofErr w:type="spellEnd"/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 xml:space="preserve"> Award has been given to the paper</w:t>
      </w:r>
    </w:p>
    <w:p w:rsidR="00736A0A" w:rsidRPr="00736A0A" w:rsidRDefault="00736A0A" w:rsidP="00736A0A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</w:pPr>
      <w:r w:rsidRPr="00736A0A">
        <w:rPr>
          <w:rFonts w:ascii="Georgia" w:eastAsia="Times New Roman" w:hAnsi="Georgia" w:cs="Times New Roman"/>
          <w:i/>
          <w:iCs/>
          <w:color w:val="1A1A1A"/>
          <w:sz w:val="24"/>
          <w:szCs w:val="24"/>
          <w:lang w:val="en-US" w:eastAsia="pl-PL"/>
        </w:rPr>
        <w:t xml:space="preserve">On the </w:t>
      </w:r>
      <w:proofErr w:type="spellStart"/>
      <w:r w:rsidRPr="00736A0A">
        <w:rPr>
          <w:rFonts w:ascii="Georgia" w:eastAsia="Times New Roman" w:hAnsi="Georgia" w:cs="Times New Roman"/>
          <w:i/>
          <w:iCs/>
          <w:color w:val="1A1A1A"/>
          <w:sz w:val="24"/>
          <w:szCs w:val="24"/>
          <w:lang w:val="en-US" w:eastAsia="pl-PL"/>
        </w:rPr>
        <w:t>Minimisation</w:t>
      </w:r>
      <w:proofErr w:type="spellEnd"/>
      <w:r w:rsidRPr="00736A0A">
        <w:rPr>
          <w:rFonts w:ascii="Georgia" w:eastAsia="Times New Roman" w:hAnsi="Georgia" w:cs="Times New Roman"/>
          <w:i/>
          <w:iCs/>
          <w:color w:val="1A1A1A"/>
          <w:sz w:val="24"/>
          <w:szCs w:val="24"/>
          <w:lang w:val="en-US" w:eastAsia="pl-PL"/>
        </w:rPr>
        <w:t xml:space="preserve"> of Transition-Based Rabin Automata and the Chromatic Memory Requirements of Muller Conditions</w:t>
      </w:r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 xml:space="preserve"> by Antonio </w:t>
      </w:r>
      <w:proofErr w:type="spellStart"/>
      <w:r w:rsidRPr="00736A0A">
        <w:rPr>
          <w:rFonts w:ascii="Georgia" w:eastAsia="Times New Roman" w:hAnsi="Georgia" w:cs="Times New Roman"/>
          <w:color w:val="1A1A1A"/>
          <w:sz w:val="24"/>
          <w:szCs w:val="24"/>
          <w:lang w:val="en-US" w:eastAsia="pl-PL"/>
        </w:rPr>
        <w:t>Casares</w:t>
      </w:r>
      <w:proofErr w:type="spellEnd"/>
    </w:p>
    <w:p w:rsidR="00736A0A" w:rsidRPr="00736A0A" w:rsidRDefault="00736A0A">
      <w:pPr>
        <w:rPr>
          <w:lang w:val="en-US"/>
        </w:rPr>
      </w:pPr>
      <w:bookmarkStart w:id="0" w:name="_GoBack"/>
      <w:bookmarkEnd w:id="0"/>
    </w:p>
    <w:sectPr w:rsidR="00736A0A" w:rsidRPr="00736A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0A"/>
    <w:rsid w:val="00736A0A"/>
    <w:rsid w:val="00ED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8C2F6-1482-44CE-83A2-CD9DBF32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36A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6A0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36A0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6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36A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5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3759">
          <w:marLeft w:val="0"/>
          <w:marRight w:val="0"/>
          <w:marTop w:val="0"/>
          <w:marBottom w:val="0"/>
          <w:divBdr>
            <w:top w:val="none" w:sz="0" w:space="0" w:color="D1D1D1"/>
            <w:left w:val="none" w:sz="0" w:space="0" w:color="D1D1D1"/>
            <w:bottom w:val="none" w:sz="0" w:space="0" w:color="D1D1D1"/>
            <w:right w:val="none" w:sz="0" w:space="0" w:color="D1D1D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acsl.org/helena-rasiowa-award-2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2024-07-26T06:39:00Z</dcterms:created>
  <dcterms:modified xsi:type="dcterms:W3CDTF">2024-07-26T06:41:00Z</dcterms:modified>
</cp:coreProperties>
</file>