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23466" w14:textId="48E3BFCB" w:rsidR="007A3552" w:rsidRPr="007A3552" w:rsidRDefault="007A3552" w:rsidP="007A3552">
      <w:pPr>
        <w:jc w:val="right"/>
        <w:rPr>
          <w:rFonts w:cs="Times New Roman"/>
        </w:rPr>
      </w:pPr>
      <w:r>
        <w:rPr>
          <w:rFonts w:cs="Times New Roman"/>
        </w:rPr>
        <w:t xml:space="preserve">Załącznik Nr 1 </w:t>
      </w:r>
      <w:bookmarkStart w:id="0" w:name="_GoBack"/>
      <w:bookmarkEnd w:id="0"/>
      <w:r w:rsidRPr="007A3552">
        <w:rPr>
          <w:rFonts w:cs="Times New Roman"/>
        </w:rPr>
        <w:t xml:space="preserve"> </w:t>
      </w:r>
    </w:p>
    <w:p w14:paraId="4A25ADAC" w14:textId="22847F78" w:rsidR="00134FD4" w:rsidRPr="00251559" w:rsidRDefault="00134FD4" w:rsidP="00B0667D">
      <w:pPr>
        <w:jc w:val="center"/>
        <w:rPr>
          <w:rFonts w:cs="Times New Roman"/>
          <w:b/>
          <w:sz w:val="28"/>
        </w:rPr>
      </w:pPr>
      <w:r w:rsidRPr="00251559">
        <w:rPr>
          <w:rFonts w:cs="Times New Roman"/>
          <w:b/>
          <w:sz w:val="28"/>
        </w:rPr>
        <w:t>OPIS PRZEDMIOTU ZAMÓWIENIA</w:t>
      </w:r>
    </w:p>
    <w:p w14:paraId="501AEC38" w14:textId="25383D17" w:rsidR="00134FD4" w:rsidRPr="00DC3871" w:rsidRDefault="00614960" w:rsidP="00B0667D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Usługa noclegowa wraz ze śniadaniem</w:t>
      </w:r>
      <w:r w:rsidR="00C1492B" w:rsidRPr="00DC3871">
        <w:rPr>
          <w:rFonts w:cs="Times New Roman"/>
          <w:b/>
          <w:sz w:val="24"/>
        </w:rPr>
        <w:t xml:space="preserve"> w </w:t>
      </w:r>
      <w:r w:rsidR="00E84CA3">
        <w:rPr>
          <w:rFonts w:cs="Times New Roman"/>
          <w:b/>
          <w:sz w:val="24"/>
        </w:rPr>
        <w:t>Warszawie w dniach 9 – 16</w:t>
      </w:r>
      <w:r w:rsidR="00C1492B" w:rsidRPr="00DC3871">
        <w:rPr>
          <w:rFonts w:cs="Times New Roman"/>
          <w:b/>
          <w:sz w:val="24"/>
        </w:rPr>
        <w:t xml:space="preserve"> września 2019 r.</w:t>
      </w:r>
    </w:p>
    <w:p w14:paraId="614AB231" w14:textId="5933265D" w:rsidR="00BD796B" w:rsidRPr="008309ED" w:rsidRDefault="00134FD4" w:rsidP="00614960">
      <w:pPr>
        <w:pStyle w:val="Akapitzlist"/>
        <w:numPr>
          <w:ilvl w:val="0"/>
          <w:numId w:val="6"/>
        </w:numPr>
        <w:ind w:left="284"/>
        <w:jc w:val="both"/>
        <w:rPr>
          <w:rFonts w:cs="Times New Roman"/>
        </w:rPr>
      </w:pPr>
      <w:r w:rsidRPr="00251559">
        <w:rPr>
          <w:rFonts w:cs="Times New Roman"/>
          <w:b/>
        </w:rPr>
        <w:t>Przedmiotem zamówienia jest usługa</w:t>
      </w:r>
      <w:r w:rsidR="005D4AD0" w:rsidRPr="00251559">
        <w:rPr>
          <w:rFonts w:cs="Times New Roman"/>
          <w:b/>
        </w:rPr>
        <w:t xml:space="preserve"> </w:t>
      </w:r>
      <w:r w:rsidR="00C1492B">
        <w:rPr>
          <w:rFonts w:cs="Times New Roman"/>
          <w:b/>
        </w:rPr>
        <w:t>zapewnieni</w:t>
      </w:r>
      <w:r w:rsidR="00614960">
        <w:rPr>
          <w:rFonts w:cs="Times New Roman"/>
          <w:b/>
        </w:rPr>
        <w:t>a</w:t>
      </w:r>
      <w:r w:rsidR="00C1492B">
        <w:rPr>
          <w:rFonts w:cs="Times New Roman"/>
          <w:b/>
        </w:rPr>
        <w:t xml:space="preserve"> miejsc noclegowych na potrzeby organizacji szkoły letniej </w:t>
      </w:r>
      <w:r w:rsidR="00F72CAD">
        <w:rPr>
          <w:rFonts w:cs="Times New Roman"/>
          <w:b/>
        </w:rPr>
        <w:t xml:space="preserve"> FoPSS’19 </w:t>
      </w:r>
      <w:r w:rsidR="00C1492B">
        <w:rPr>
          <w:rFonts w:cs="Times New Roman"/>
          <w:b/>
        </w:rPr>
        <w:t>Uniwersytetu Warszawskiego</w:t>
      </w:r>
      <w:r w:rsidR="00027F42" w:rsidRPr="00251559">
        <w:rPr>
          <w:rFonts w:cs="Times New Roman"/>
          <w:b/>
        </w:rPr>
        <w:t xml:space="preserve"> </w:t>
      </w:r>
      <w:r w:rsidR="00BD796B" w:rsidRPr="00251559">
        <w:rPr>
          <w:rFonts w:cs="Times New Roman"/>
          <w:b/>
        </w:rPr>
        <w:t>(dalej: „Wydarzenie”</w:t>
      </w:r>
      <w:r w:rsidR="00BD796B">
        <w:rPr>
          <w:rFonts w:cs="Times New Roman"/>
          <w:b/>
        </w:rPr>
        <w:t>) termin</w:t>
      </w:r>
      <w:r w:rsidR="004128AB">
        <w:rPr>
          <w:rFonts w:cs="Times New Roman"/>
          <w:b/>
        </w:rPr>
        <w:t xml:space="preserve">ie </w:t>
      </w:r>
      <w:r w:rsidR="00E84CA3">
        <w:rPr>
          <w:rFonts w:cs="Times New Roman"/>
          <w:b/>
        </w:rPr>
        <w:t>9-16</w:t>
      </w:r>
      <w:r w:rsidR="004128AB">
        <w:rPr>
          <w:rFonts w:cs="Times New Roman"/>
          <w:b/>
        </w:rPr>
        <w:t xml:space="preserve"> </w:t>
      </w:r>
      <w:r w:rsidR="00C1492B">
        <w:rPr>
          <w:rFonts w:cs="Times New Roman"/>
          <w:b/>
        </w:rPr>
        <w:t>września</w:t>
      </w:r>
      <w:r w:rsidR="004128AB">
        <w:rPr>
          <w:rFonts w:cs="Times New Roman"/>
          <w:b/>
        </w:rPr>
        <w:t xml:space="preserve"> 2019 r.</w:t>
      </w:r>
      <w:r w:rsidR="00012009">
        <w:rPr>
          <w:rFonts w:cs="Times New Roman"/>
          <w:b/>
        </w:rPr>
        <w:t xml:space="preserve"> dla nie więcej niż </w:t>
      </w:r>
      <w:r w:rsidR="00E84CA3">
        <w:rPr>
          <w:rFonts w:cs="Times New Roman"/>
          <w:b/>
        </w:rPr>
        <w:t>40</w:t>
      </w:r>
      <w:r w:rsidR="00E26BF8">
        <w:rPr>
          <w:rFonts w:cs="Times New Roman"/>
          <w:b/>
        </w:rPr>
        <w:t xml:space="preserve"> </w:t>
      </w:r>
      <w:r w:rsidR="00012009">
        <w:rPr>
          <w:rFonts w:cs="Times New Roman"/>
          <w:b/>
        </w:rPr>
        <w:t>osób</w:t>
      </w:r>
      <w:r w:rsidR="008309ED">
        <w:rPr>
          <w:rFonts w:cs="Times New Roman"/>
          <w:b/>
        </w:rPr>
        <w:t>.</w:t>
      </w:r>
    </w:p>
    <w:p w14:paraId="54A1AB3D" w14:textId="77777777" w:rsidR="008309ED" w:rsidRPr="00FE6343" w:rsidRDefault="008309ED" w:rsidP="008309ED">
      <w:pPr>
        <w:pStyle w:val="Akapitzlist"/>
        <w:ind w:left="284"/>
        <w:jc w:val="both"/>
        <w:rPr>
          <w:rFonts w:cs="Times New Roman"/>
        </w:rPr>
      </w:pPr>
    </w:p>
    <w:p w14:paraId="53BDA2E4" w14:textId="54F7CFA9" w:rsidR="00BD796B" w:rsidRPr="00FE6343" w:rsidRDefault="004128AB" w:rsidP="00614960">
      <w:pPr>
        <w:pStyle w:val="Akapitzlist"/>
        <w:numPr>
          <w:ilvl w:val="0"/>
          <w:numId w:val="6"/>
        </w:numPr>
        <w:ind w:left="284"/>
        <w:jc w:val="both"/>
        <w:rPr>
          <w:rFonts w:cs="Times New Roman"/>
        </w:rPr>
      </w:pPr>
      <w:r>
        <w:rPr>
          <w:rFonts w:cs="Times New Roman"/>
          <w:b/>
        </w:rPr>
        <w:t>Wykonawca jest zobowiązany do</w:t>
      </w:r>
    </w:p>
    <w:p w14:paraId="3B6EA6EE" w14:textId="799F00FB" w:rsidR="00134FD4" w:rsidRPr="00E26BF8" w:rsidRDefault="004128AB" w:rsidP="00614960">
      <w:pPr>
        <w:pStyle w:val="Akapitzlist"/>
        <w:numPr>
          <w:ilvl w:val="1"/>
          <w:numId w:val="6"/>
        </w:numPr>
        <w:ind w:left="567"/>
        <w:jc w:val="both"/>
        <w:rPr>
          <w:rFonts w:cs="Times New Roman"/>
        </w:rPr>
      </w:pPr>
      <w:r w:rsidRPr="004128AB">
        <w:rPr>
          <w:rFonts w:cs="Times New Roman"/>
        </w:rPr>
        <w:t>zapewnienia</w:t>
      </w:r>
      <w:r w:rsidR="005D4AD0" w:rsidRPr="00251559">
        <w:rPr>
          <w:rFonts w:cs="Times New Roman"/>
        </w:rPr>
        <w:t xml:space="preserve"> </w:t>
      </w:r>
      <w:r w:rsidR="00134FD4" w:rsidRPr="00251559">
        <w:rPr>
          <w:rFonts w:cs="Times New Roman"/>
        </w:rPr>
        <w:t>obiektu</w:t>
      </w:r>
      <w:r w:rsidR="005D4AD0" w:rsidRPr="00251559">
        <w:rPr>
          <w:rFonts w:cs="Times New Roman"/>
        </w:rPr>
        <w:t xml:space="preserve">, </w:t>
      </w:r>
      <w:r>
        <w:rPr>
          <w:rFonts w:cs="Times New Roman"/>
        </w:rPr>
        <w:t>hotelarskiego</w:t>
      </w:r>
      <w:r w:rsidR="00454A15" w:rsidRPr="00251559">
        <w:rPr>
          <w:rFonts w:cs="Times New Roman"/>
        </w:rPr>
        <w:t>,</w:t>
      </w:r>
      <w:r w:rsidR="005D4AD0" w:rsidRPr="00251559">
        <w:rPr>
          <w:rFonts w:cs="Times New Roman"/>
        </w:rPr>
        <w:t xml:space="preserve"> </w:t>
      </w:r>
      <w:r w:rsidR="00134FD4" w:rsidRPr="00251559">
        <w:rPr>
          <w:rFonts w:cs="Times New Roman"/>
        </w:rPr>
        <w:t xml:space="preserve">który odpowiada standardowi nie gorszemu niż </w:t>
      </w:r>
      <w:r w:rsidR="000A7CC7">
        <w:rPr>
          <w:rFonts w:cs="Times New Roman"/>
        </w:rPr>
        <w:t xml:space="preserve">standard hotelu </w:t>
      </w:r>
      <w:r w:rsidR="007A3552">
        <w:rPr>
          <w:rFonts w:cs="Times New Roman"/>
        </w:rPr>
        <w:t>*</w:t>
      </w:r>
      <w:r w:rsidR="000A7CC7">
        <w:rPr>
          <w:rFonts w:cs="Times New Roman"/>
        </w:rPr>
        <w:t xml:space="preserve">lub </w:t>
      </w:r>
      <w:r w:rsidR="007A3552">
        <w:rPr>
          <w:rFonts w:cs="Times New Roman"/>
        </w:rPr>
        <w:t>**</w:t>
      </w:r>
      <w:r w:rsidR="00134FD4" w:rsidRPr="00E26BF8">
        <w:rPr>
          <w:rFonts w:cs="Times New Roman"/>
        </w:rPr>
        <w:t>gwiazdkowego w rozumieniu przepisów § 2 ust. 2 pkt. 1 rozporządzenia Ministra Gospodarki i Pracy z dnia 19 sierpnia 2004 r. w sprawie obiektów hotelarskich i innych obiektów, w których są świadczone usługi hotelarskie (Dz. U. Nr 2017, poz. 2166 ze zm.);</w:t>
      </w:r>
    </w:p>
    <w:p w14:paraId="585B46B7" w14:textId="6EC842B5" w:rsidR="00012009" w:rsidRPr="00E26BF8" w:rsidRDefault="00B6488F" w:rsidP="00614960">
      <w:pPr>
        <w:pStyle w:val="Akapitzlist"/>
        <w:numPr>
          <w:ilvl w:val="1"/>
          <w:numId w:val="6"/>
        </w:numPr>
        <w:ind w:left="567"/>
        <w:jc w:val="both"/>
        <w:rPr>
          <w:rFonts w:cs="Times New Roman"/>
        </w:rPr>
      </w:pPr>
      <w:r w:rsidRPr="00E26BF8">
        <w:rPr>
          <w:rFonts w:cs="Times New Roman"/>
        </w:rPr>
        <w:t>z</w:t>
      </w:r>
      <w:r w:rsidR="005D4AD0" w:rsidRPr="00E26BF8">
        <w:rPr>
          <w:rFonts w:cs="Times New Roman"/>
        </w:rPr>
        <w:t xml:space="preserve">apewnienie zakwaterowania </w:t>
      </w:r>
      <w:r w:rsidR="00E84CA3">
        <w:rPr>
          <w:rFonts w:cs="Times New Roman"/>
        </w:rPr>
        <w:t xml:space="preserve">w dniach wskazanych w pkt 1 </w:t>
      </w:r>
      <w:r w:rsidR="005D4AD0" w:rsidRPr="00E26BF8">
        <w:rPr>
          <w:rFonts w:cs="Times New Roman"/>
        </w:rPr>
        <w:t>dla uczestników</w:t>
      </w:r>
      <w:r w:rsidR="00012009" w:rsidRPr="00E26BF8">
        <w:rPr>
          <w:rFonts w:cs="Times New Roman"/>
        </w:rPr>
        <w:t>:</w:t>
      </w:r>
    </w:p>
    <w:p w14:paraId="5B3C221C" w14:textId="223FC073" w:rsidR="00CE6C40" w:rsidRPr="00E84CA3" w:rsidRDefault="00C1492B" w:rsidP="00614960">
      <w:pPr>
        <w:pStyle w:val="Akapitzlist"/>
        <w:numPr>
          <w:ilvl w:val="0"/>
          <w:numId w:val="22"/>
        </w:numPr>
        <w:ind w:left="993"/>
        <w:jc w:val="both"/>
        <w:rPr>
          <w:rFonts w:cs="Times New Roman"/>
        </w:rPr>
      </w:pPr>
      <w:r>
        <w:rPr>
          <w:rFonts w:cs="Times New Roman"/>
        </w:rPr>
        <w:t xml:space="preserve">maksymalnie </w:t>
      </w:r>
      <w:r w:rsidR="00E84CA3">
        <w:rPr>
          <w:rFonts w:cs="Times New Roman"/>
        </w:rPr>
        <w:t>40</w:t>
      </w:r>
      <w:r w:rsidR="00012009" w:rsidRPr="00012009">
        <w:rPr>
          <w:rFonts w:cs="Times New Roman"/>
        </w:rPr>
        <w:t xml:space="preserve"> pokoi jednoosobowych ze śniadaniem</w:t>
      </w:r>
      <w:r w:rsidR="00614960">
        <w:rPr>
          <w:rFonts w:cs="Times New Roman"/>
        </w:rPr>
        <w:t xml:space="preserve"> (</w:t>
      </w:r>
      <w:r w:rsidR="003E2004" w:rsidRPr="00E84CA3">
        <w:rPr>
          <w:rFonts w:cs="Times New Roman"/>
        </w:rPr>
        <w:t xml:space="preserve">zameldowanie </w:t>
      </w:r>
      <w:r w:rsidR="00E84CA3">
        <w:rPr>
          <w:rFonts w:cs="Times New Roman"/>
        </w:rPr>
        <w:t>9 września</w:t>
      </w:r>
      <w:r w:rsidR="003E2004" w:rsidRPr="00E84CA3">
        <w:rPr>
          <w:rFonts w:cs="Times New Roman"/>
        </w:rPr>
        <w:t xml:space="preserve"> </w:t>
      </w:r>
      <w:r w:rsidR="00E84CA3">
        <w:rPr>
          <w:rFonts w:cs="Times New Roman"/>
        </w:rPr>
        <w:t xml:space="preserve">2019, </w:t>
      </w:r>
      <w:r w:rsidR="003E2004" w:rsidRPr="00E84CA3">
        <w:rPr>
          <w:rFonts w:cs="Times New Roman"/>
        </w:rPr>
        <w:t xml:space="preserve"> wymeldowanie </w:t>
      </w:r>
      <w:r w:rsidR="00E84CA3">
        <w:rPr>
          <w:rFonts w:cs="Times New Roman"/>
        </w:rPr>
        <w:t xml:space="preserve">16 września 2019 </w:t>
      </w:r>
      <w:r w:rsidR="00CE6C40" w:rsidRPr="00E84CA3">
        <w:rPr>
          <w:rFonts w:cs="Times New Roman"/>
        </w:rPr>
        <w:t xml:space="preserve">). </w:t>
      </w:r>
    </w:p>
    <w:p w14:paraId="6EE363C7" w14:textId="262A16A6" w:rsidR="00454A15" w:rsidRPr="00251559" w:rsidRDefault="5F935F3A" w:rsidP="00614960">
      <w:pPr>
        <w:pStyle w:val="Akapitzlist"/>
        <w:numPr>
          <w:ilvl w:val="1"/>
          <w:numId w:val="6"/>
        </w:numPr>
        <w:ind w:left="567"/>
        <w:jc w:val="both"/>
        <w:rPr>
          <w:rFonts w:cs="Times New Roman"/>
        </w:rPr>
      </w:pPr>
      <w:r w:rsidRPr="5F935F3A">
        <w:rPr>
          <w:rFonts w:cs="Times New Roman"/>
        </w:rPr>
        <w:t xml:space="preserve">zapewnienie wyżywienia dla uczestników wydarzenia </w:t>
      </w:r>
      <w:r w:rsidR="00C22ED1">
        <w:rPr>
          <w:rFonts w:cs="Times New Roman"/>
        </w:rPr>
        <w:t>poprzez: zapewnie</w:t>
      </w:r>
      <w:r w:rsidR="000A7CC7">
        <w:rPr>
          <w:rFonts w:cs="Times New Roman"/>
        </w:rPr>
        <w:t>nie śniadań i</w:t>
      </w:r>
      <w:r w:rsidR="00EE6C42">
        <w:rPr>
          <w:rFonts w:cs="Times New Roman"/>
        </w:rPr>
        <w:t>w liczbie wynikającej z Harmo</w:t>
      </w:r>
      <w:r w:rsidR="007A3552">
        <w:rPr>
          <w:rFonts w:cs="Times New Roman"/>
        </w:rPr>
        <w:t>nogramu, o którym mowa w pkt 9 OPZ</w:t>
      </w:r>
      <w:r w:rsidR="00EE6C42">
        <w:rPr>
          <w:rFonts w:cs="Times New Roman"/>
        </w:rPr>
        <w:t xml:space="preserve">, </w:t>
      </w:r>
      <w:r w:rsidRPr="5F935F3A">
        <w:rPr>
          <w:rFonts w:cs="Times New Roman"/>
        </w:rPr>
        <w:t xml:space="preserve">zgodnie z wymaganiami określonymi </w:t>
      </w:r>
      <w:r w:rsidR="00EE6C42">
        <w:rPr>
          <w:rFonts w:cs="Times New Roman"/>
        </w:rPr>
        <w:t xml:space="preserve">w pkt 8 </w:t>
      </w:r>
      <w:proofErr w:type="spellStart"/>
      <w:r w:rsidR="00EE6C42">
        <w:rPr>
          <w:rFonts w:cs="Times New Roman"/>
        </w:rPr>
        <w:t>opz</w:t>
      </w:r>
      <w:proofErr w:type="spellEnd"/>
      <w:r w:rsidR="00EE6C42">
        <w:rPr>
          <w:rFonts w:cs="Times New Roman"/>
        </w:rPr>
        <w:t>.</w:t>
      </w:r>
      <w:r w:rsidRPr="5F935F3A">
        <w:rPr>
          <w:rFonts w:cs="Times New Roman"/>
        </w:rPr>
        <w:t xml:space="preserve"> </w:t>
      </w:r>
    </w:p>
    <w:p w14:paraId="2346B1FB" w14:textId="75303C0E" w:rsidR="004128AB" w:rsidRPr="004128AB" w:rsidRDefault="00C22ED1" w:rsidP="00614960">
      <w:pPr>
        <w:pStyle w:val="Akapitzlist"/>
        <w:numPr>
          <w:ilvl w:val="0"/>
          <w:numId w:val="6"/>
        </w:numPr>
        <w:ind w:left="284"/>
        <w:jc w:val="both"/>
        <w:rPr>
          <w:rFonts w:cs="Times New Roman"/>
        </w:rPr>
      </w:pPr>
      <w:r>
        <w:rPr>
          <w:rFonts w:cs="Times New Roman"/>
        </w:rPr>
        <w:t>B</w:t>
      </w:r>
      <w:r w:rsidR="004128AB" w:rsidRPr="004128AB">
        <w:rPr>
          <w:rFonts w:cs="Times New Roman"/>
        </w:rPr>
        <w:t xml:space="preserve">udynek, w którym </w:t>
      </w:r>
      <w:r>
        <w:rPr>
          <w:rFonts w:cs="Times New Roman"/>
        </w:rPr>
        <w:t>zapewnione będą noclegi</w:t>
      </w:r>
      <w:r w:rsidR="004128AB" w:rsidRPr="004128AB">
        <w:rPr>
          <w:rFonts w:cs="Times New Roman"/>
        </w:rPr>
        <w:t>,</w:t>
      </w:r>
      <w:r w:rsidR="004128AB">
        <w:rPr>
          <w:rFonts w:cs="Times New Roman"/>
        </w:rPr>
        <w:t xml:space="preserve"> musi</w:t>
      </w:r>
      <w:r w:rsidR="004128AB" w:rsidRPr="004128AB">
        <w:rPr>
          <w:rFonts w:cs="Times New Roman"/>
        </w:rPr>
        <w:t xml:space="preserve"> zapewnia</w:t>
      </w:r>
      <w:r w:rsidR="004128AB">
        <w:rPr>
          <w:rFonts w:cs="Times New Roman"/>
        </w:rPr>
        <w:t>ć</w:t>
      </w:r>
      <w:r w:rsidR="004128AB" w:rsidRPr="004128AB">
        <w:rPr>
          <w:rFonts w:cs="Times New Roman"/>
        </w:rPr>
        <w:t xml:space="preserve"> dostęp dla osób z </w:t>
      </w:r>
      <w:r w:rsidR="004128AB">
        <w:rPr>
          <w:rFonts w:cs="Times New Roman"/>
        </w:rPr>
        <w:t>niepełnosprawnością ruchową (</w:t>
      </w:r>
      <w:r w:rsidR="004128AB" w:rsidRPr="004128AB">
        <w:rPr>
          <w:rFonts w:cs="Times New Roman"/>
        </w:rPr>
        <w:t>dostosowanie architektoniczne)</w:t>
      </w:r>
      <w:r w:rsidR="004128AB">
        <w:rPr>
          <w:rFonts w:cs="Times New Roman"/>
        </w:rPr>
        <w:t>.</w:t>
      </w:r>
    </w:p>
    <w:p w14:paraId="6AA87DF4" w14:textId="77777777" w:rsidR="004128AB" w:rsidRDefault="004128AB" w:rsidP="004128AB">
      <w:pPr>
        <w:pStyle w:val="Akapitzlist"/>
        <w:jc w:val="both"/>
        <w:rPr>
          <w:rFonts w:cs="Times New Roman"/>
          <w:b/>
        </w:rPr>
      </w:pPr>
    </w:p>
    <w:p w14:paraId="617C6184" w14:textId="3082C184" w:rsidR="005D4AD0" w:rsidRPr="00251559" w:rsidRDefault="005D4AD0" w:rsidP="008309ED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cs="Times New Roman"/>
          <w:b/>
        </w:rPr>
      </w:pPr>
      <w:r w:rsidRPr="00251559">
        <w:rPr>
          <w:rFonts w:cs="Times New Roman"/>
          <w:b/>
        </w:rPr>
        <w:t>Termin</w:t>
      </w:r>
      <w:r w:rsidR="002F750D" w:rsidRPr="00251559">
        <w:rPr>
          <w:rFonts w:cs="Times New Roman"/>
          <w:b/>
        </w:rPr>
        <w:t xml:space="preserve"> realizacji </w:t>
      </w:r>
      <w:r w:rsidR="00B6488F" w:rsidRPr="00251559">
        <w:rPr>
          <w:rFonts w:cs="Times New Roman"/>
          <w:b/>
        </w:rPr>
        <w:t>Wydarzenia</w:t>
      </w:r>
      <w:r w:rsidR="002F750D" w:rsidRPr="00251559">
        <w:rPr>
          <w:rFonts w:cs="Times New Roman"/>
          <w:b/>
        </w:rPr>
        <w:t>:</w:t>
      </w:r>
    </w:p>
    <w:p w14:paraId="4839A03D" w14:textId="612722D7" w:rsidR="00BD796B" w:rsidRDefault="00D16A86" w:rsidP="008309ED">
      <w:pPr>
        <w:spacing w:after="0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Wydarzenie zostanie zrealizowane w terminie od </w:t>
      </w:r>
      <w:r w:rsidR="000A7CC7">
        <w:rPr>
          <w:rFonts w:cs="Times New Roman"/>
        </w:rPr>
        <w:t>9 do 16</w:t>
      </w:r>
      <w:r>
        <w:rPr>
          <w:rFonts w:cs="Times New Roman"/>
        </w:rPr>
        <w:t xml:space="preserve"> </w:t>
      </w:r>
      <w:r w:rsidR="00C22ED1">
        <w:rPr>
          <w:rFonts w:cs="Times New Roman"/>
        </w:rPr>
        <w:t>września</w:t>
      </w:r>
      <w:r>
        <w:rPr>
          <w:rFonts w:cs="Times New Roman"/>
        </w:rPr>
        <w:t xml:space="preserve"> 2019 r.</w:t>
      </w:r>
    </w:p>
    <w:p w14:paraId="46591B48" w14:textId="7444B4CE" w:rsidR="008F52D0" w:rsidRDefault="008F52D0" w:rsidP="008309ED">
      <w:pPr>
        <w:spacing w:after="0"/>
        <w:ind w:left="284"/>
        <w:jc w:val="both"/>
        <w:rPr>
          <w:rFonts w:cs="Times New Roman"/>
        </w:rPr>
      </w:pPr>
      <w:r>
        <w:rPr>
          <w:rFonts w:cs="Times New Roman"/>
        </w:rPr>
        <w:t>Ilekroć mowa jest o „pierwszym dniu Wydarzenia” należy przez to rozumieć dzień przyjazdu uczestników.</w:t>
      </w:r>
    </w:p>
    <w:p w14:paraId="0AD93C4C" w14:textId="45F2F9B7" w:rsidR="00F67582" w:rsidRDefault="00F67582" w:rsidP="008309ED">
      <w:pPr>
        <w:spacing w:after="0"/>
        <w:ind w:left="284"/>
        <w:jc w:val="both"/>
        <w:rPr>
          <w:rFonts w:cs="Times New Roman"/>
        </w:rPr>
      </w:pPr>
      <w:r>
        <w:rPr>
          <w:rFonts w:cs="Times New Roman"/>
        </w:rPr>
        <w:t>„Ostatnim dniem Wydarzenia” jest dzień wyjazdu uczestników.</w:t>
      </w:r>
    </w:p>
    <w:p w14:paraId="1562AD03" w14:textId="0594032B" w:rsidR="00D16A86" w:rsidRDefault="00D16A86" w:rsidP="008309ED">
      <w:pPr>
        <w:spacing w:after="0"/>
        <w:ind w:left="709"/>
        <w:jc w:val="both"/>
        <w:rPr>
          <w:rFonts w:cs="Times New Roman"/>
        </w:rPr>
      </w:pPr>
    </w:p>
    <w:p w14:paraId="0B2EF5F9" w14:textId="77777777" w:rsidR="005D4AD0" w:rsidRPr="00251559" w:rsidRDefault="005D4AD0" w:rsidP="008309ED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cs="Times New Roman"/>
          <w:b/>
        </w:rPr>
      </w:pPr>
      <w:r w:rsidRPr="00251559">
        <w:rPr>
          <w:rFonts w:cs="Times New Roman"/>
          <w:b/>
        </w:rPr>
        <w:t>Liczba osób</w:t>
      </w:r>
    </w:p>
    <w:p w14:paraId="239F14F8" w14:textId="4341D20E" w:rsidR="005D4AD0" w:rsidRPr="00251559" w:rsidRDefault="00B6488F" w:rsidP="00614960">
      <w:pPr>
        <w:pStyle w:val="Akapitzlist"/>
        <w:numPr>
          <w:ilvl w:val="3"/>
          <w:numId w:val="6"/>
        </w:numPr>
        <w:ind w:left="567" w:hanging="284"/>
        <w:jc w:val="both"/>
        <w:rPr>
          <w:rFonts w:cs="Times New Roman"/>
        </w:rPr>
      </w:pPr>
      <w:r w:rsidRPr="00251559">
        <w:rPr>
          <w:rFonts w:cs="Times New Roman"/>
        </w:rPr>
        <w:t xml:space="preserve">Zamawiający przewiduje, iż łączna liczba uczestników Wydarzenia nie przekroczy </w:t>
      </w:r>
      <w:r w:rsidR="00E84CA3">
        <w:rPr>
          <w:rFonts w:cs="Times New Roman"/>
        </w:rPr>
        <w:t xml:space="preserve">40 </w:t>
      </w:r>
      <w:r w:rsidRPr="00251559">
        <w:rPr>
          <w:rFonts w:cs="Times New Roman"/>
        </w:rPr>
        <w:t>osób</w:t>
      </w:r>
      <w:r w:rsidR="003B63E8">
        <w:rPr>
          <w:rFonts w:cs="Times New Roman"/>
        </w:rPr>
        <w:t xml:space="preserve">. </w:t>
      </w:r>
    </w:p>
    <w:p w14:paraId="7E859263" w14:textId="76650C01" w:rsidR="00C4220C" w:rsidRDefault="00C4220C" w:rsidP="00614960">
      <w:pPr>
        <w:pStyle w:val="Akapitzlist"/>
        <w:numPr>
          <w:ilvl w:val="3"/>
          <w:numId w:val="6"/>
        </w:numPr>
        <w:ind w:left="567" w:hanging="284"/>
        <w:jc w:val="both"/>
        <w:rPr>
          <w:rFonts w:cs="Times New Roman"/>
        </w:rPr>
      </w:pPr>
      <w:r w:rsidRPr="00251559">
        <w:rPr>
          <w:rFonts w:cs="Times New Roman"/>
        </w:rPr>
        <w:t xml:space="preserve">Ostateczna liczba uczestników Wydarzenia zostanie podana Wykonawcy przez Zamawiającego nie później niż na </w:t>
      </w:r>
      <w:r w:rsidR="00E84CA3">
        <w:rPr>
          <w:rFonts w:cs="Times New Roman"/>
        </w:rPr>
        <w:t>20</w:t>
      </w:r>
      <w:r w:rsidRPr="00251559">
        <w:rPr>
          <w:rFonts w:cs="Times New Roman"/>
        </w:rPr>
        <w:t xml:space="preserve"> dni przed terminem jego rozpoczęcia</w:t>
      </w:r>
      <w:r>
        <w:rPr>
          <w:rFonts w:cs="Times New Roman"/>
        </w:rPr>
        <w:t>.</w:t>
      </w:r>
    </w:p>
    <w:p w14:paraId="00E922FD" w14:textId="77777777" w:rsidR="00703775" w:rsidRPr="00251559" w:rsidRDefault="00703775" w:rsidP="00703775">
      <w:pPr>
        <w:pStyle w:val="Akapitzlist"/>
        <w:ind w:left="993"/>
        <w:jc w:val="both"/>
        <w:rPr>
          <w:rFonts w:cs="Times New Roman"/>
        </w:rPr>
      </w:pPr>
    </w:p>
    <w:p w14:paraId="3C816421" w14:textId="1C728234" w:rsidR="005D4AD0" w:rsidRPr="00251559" w:rsidRDefault="005D4AD0" w:rsidP="00614960">
      <w:pPr>
        <w:pStyle w:val="Akapitzlist"/>
        <w:numPr>
          <w:ilvl w:val="0"/>
          <w:numId w:val="6"/>
        </w:numPr>
        <w:ind w:left="284"/>
        <w:jc w:val="both"/>
        <w:rPr>
          <w:rFonts w:cs="Times New Roman"/>
          <w:b/>
        </w:rPr>
      </w:pPr>
      <w:r w:rsidRPr="00251559">
        <w:rPr>
          <w:rFonts w:cs="Times New Roman"/>
          <w:b/>
        </w:rPr>
        <w:t>Miejsce</w:t>
      </w:r>
      <w:r w:rsidR="00B0667D" w:rsidRPr="00251559">
        <w:rPr>
          <w:rFonts w:cs="Times New Roman"/>
          <w:b/>
        </w:rPr>
        <w:t xml:space="preserve"> realizacji Wydarzenia</w:t>
      </w:r>
      <w:r w:rsidR="00FA76F3" w:rsidRPr="00251559">
        <w:rPr>
          <w:rFonts w:cs="Times New Roman"/>
          <w:b/>
        </w:rPr>
        <w:t xml:space="preserve">, </w:t>
      </w:r>
      <w:r w:rsidR="002B4AFE" w:rsidRPr="00251559">
        <w:rPr>
          <w:rFonts w:cs="Times New Roman"/>
          <w:b/>
        </w:rPr>
        <w:t xml:space="preserve">ogólne </w:t>
      </w:r>
      <w:r w:rsidR="00FA76F3" w:rsidRPr="00251559">
        <w:rPr>
          <w:rFonts w:cs="Times New Roman"/>
          <w:b/>
        </w:rPr>
        <w:t>wymagania dotyczące Obiektu</w:t>
      </w:r>
    </w:p>
    <w:p w14:paraId="4AEB17A9" w14:textId="6A609E4B" w:rsidR="005D4AD0" w:rsidRPr="00251559" w:rsidRDefault="00FA76F3" w:rsidP="00E35870">
      <w:pPr>
        <w:pStyle w:val="Akapitzlist"/>
        <w:numPr>
          <w:ilvl w:val="1"/>
          <w:numId w:val="6"/>
        </w:numPr>
        <w:tabs>
          <w:tab w:val="left" w:pos="774"/>
        </w:tabs>
        <w:ind w:left="567"/>
        <w:jc w:val="both"/>
        <w:rPr>
          <w:rFonts w:cs="Times New Roman"/>
        </w:rPr>
      </w:pPr>
      <w:r w:rsidRPr="00251559">
        <w:rPr>
          <w:rFonts w:cs="Times New Roman"/>
        </w:rPr>
        <w:t xml:space="preserve">Obiekt, w którym odbędzie się Wydarzenie </w:t>
      </w:r>
      <w:r w:rsidR="00703775">
        <w:rPr>
          <w:rFonts w:cs="Times New Roman"/>
        </w:rPr>
        <w:t>musi</w:t>
      </w:r>
      <w:r w:rsidRPr="00251559">
        <w:rPr>
          <w:rFonts w:cs="Times New Roman"/>
        </w:rPr>
        <w:t xml:space="preserve"> znajdować się </w:t>
      </w:r>
      <w:r w:rsidR="00703775">
        <w:rPr>
          <w:rFonts w:cs="Times New Roman"/>
        </w:rPr>
        <w:t xml:space="preserve">na terenie m. </w:t>
      </w:r>
      <w:r w:rsidR="00614960">
        <w:rPr>
          <w:rFonts w:cs="Times New Roman"/>
        </w:rPr>
        <w:t>Warszawa</w:t>
      </w:r>
      <w:r w:rsidR="00703775">
        <w:rPr>
          <w:rFonts w:cs="Times New Roman"/>
        </w:rPr>
        <w:t>)</w:t>
      </w:r>
      <w:r w:rsidRPr="00251559">
        <w:rPr>
          <w:rFonts w:cs="Times New Roman"/>
        </w:rPr>
        <w:t xml:space="preserve"> i musi odpowiadać </w:t>
      </w:r>
      <w:r w:rsidRPr="00E26BF8">
        <w:rPr>
          <w:rFonts w:cs="Times New Roman"/>
        </w:rPr>
        <w:t>standardowi ni</w:t>
      </w:r>
      <w:r w:rsidR="000A7CC7">
        <w:rPr>
          <w:rFonts w:cs="Times New Roman"/>
        </w:rPr>
        <w:t xml:space="preserve">e gorszemu niż standard hotelu </w:t>
      </w:r>
      <w:r w:rsidR="007A3552">
        <w:rPr>
          <w:rFonts w:cs="Times New Roman"/>
        </w:rPr>
        <w:t>*</w:t>
      </w:r>
      <w:r w:rsidR="00C22ED1" w:rsidRPr="00E26BF8">
        <w:rPr>
          <w:rFonts w:cs="Times New Roman"/>
        </w:rPr>
        <w:t xml:space="preserve"> lub </w:t>
      </w:r>
      <w:r w:rsidR="007A3552">
        <w:rPr>
          <w:rFonts w:cs="Times New Roman"/>
        </w:rPr>
        <w:t>**</w:t>
      </w:r>
      <w:r w:rsidRPr="00E26BF8">
        <w:rPr>
          <w:rFonts w:cs="Times New Roman"/>
        </w:rPr>
        <w:t>gwiazdkowego w rozumieniu przepisów § 2 ust. 2 pkt. 1 rozporządzenia</w:t>
      </w:r>
      <w:r w:rsidRPr="00251559">
        <w:rPr>
          <w:rFonts w:cs="Times New Roman"/>
        </w:rPr>
        <w:t xml:space="preserve"> Ministra Gospodarki i Pracy z dnia 19 sierpnia 2004 r. w sprawie obiektów hotelarskich i innych obiektów, w których są świadczone usługi hotelarskie (Dz. U. Nr 2017, poz. 2166 ze zm.)</w:t>
      </w:r>
    </w:p>
    <w:p w14:paraId="02158B72" w14:textId="4009012C" w:rsidR="00FA76F3" w:rsidRDefault="00FA76F3" w:rsidP="00E35870">
      <w:pPr>
        <w:pStyle w:val="Akapitzlist"/>
        <w:numPr>
          <w:ilvl w:val="1"/>
          <w:numId w:val="6"/>
        </w:numPr>
        <w:tabs>
          <w:tab w:val="left" w:pos="774"/>
        </w:tabs>
        <w:ind w:left="567"/>
        <w:jc w:val="both"/>
        <w:rPr>
          <w:rFonts w:cs="Times New Roman"/>
        </w:rPr>
      </w:pPr>
      <w:r w:rsidRPr="00251559">
        <w:rPr>
          <w:rFonts w:cs="Times New Roman"/>
        </w:rPr>
        <w:t xml:space="preserve">Na terenie Obiektu znajdować się będzie miejsce, w którym podawane </w:t>
      </w:r>
      <w:r w:rsidR="000A7CC7">
        <w:rPr>
          <w:rFonts w:cs="Times New Roman"/>
        </w:rPr>
        <w:t>będą posiłki (śniadania</w:t>
      </w:r>
      <w:r w:rsidRPr="00251559">
        <w:rPr>
          <w:rFonts w:cs="Times New Roman"/>
        </w:rPr>
        <w:t>)</w:t>
      </w:r>
    </w:p>
    <w:p w14:paraId="604010DE" w14:textId="77777777" w:rsidR="00CD5ECC" w:rsidRPr="00251559" w:rsidRDefault="00CD5ECC" w:rsidP="00CA5E20">
      <w:pPr>
        <w:pStyle w:val="Akapitzlist"/>
        <w:ind w:left="1440"/>
        <w:jc w:val="both"/>
        <w:rPr>
          <w:rFonts w:cs="Times New Roman"/>
        </w:rPr>
      </w:pPr>
    </w:p>
    <w:p w14:paraId="3FA9F4D4" w14:textId="015F1161" w:rsidR="005D4AD0" w:rsidRPr="00251559" w:rsidRDefault="002B4AFE" w:rsidP="00E35870">
      <w:pPr>
        <w:pStyle w:val="Akapitzlist"/>
        <w:numPr>
          <w:ilvl w:val="0"/>
          <w:numId w:val="6"/>
        </w:numPr>
        <w:ind w:left="284"/>
        <w:jc w:val="both"/>
        <w:rPr>
          <w:rFonts w:cs="Times New Roman"/>
          <w:b/>
        </w:rPr>
      </w:pPr>
      <w:r w:rsidRPr="00251559">
        <w:rPr>
          <w:rFonts w:cs="Times New Roman"/>
          <w:b/>
        </w:rPr>
        <w:t>Wyżywienie (catering)</w:t>
      </w:r>
    </w:p>
    <w:p w14:paraId="197A539B" w14:textId="5CD782F1" w:rsidR="00454A15" w:rsidRPr="000A7CC7" w:rsidRDefault="00454A15" w:rsidP="00E35870">
      <w:pPr>
        <w:pStyle w:val="Akapitzlist"/>
        <w:numPr>
          <w:ilvl w:val="1"/>
          <w:numId w:val="6"/>
        </w:numPr>
        <w:ind w:left="567"/>
        <w:jc w:val="both"/>
        <w:rPr>
          <w:rFonts w:cs="Times New Roman"/>
        </w:rPr>
      </w:pPr>
      <w:r w:rsidRPr="00E26BF8">
        <w:rPr>
          <w:rFonts w:cs="Times New Roman"/>
        </w:rPr>
        <w:t xml:space="preserve">Usługa cateringowa </w:t>
      </w:r>
      <w:r w:rsidR="000A7CC7">
        <w:rPr>
          <w:rFonts w:cs="Times New Roman"/>
        </w:rPr>
        <w:t xml:space="preserve">dla </w:t>
      </w:r>
      <w:r w:rsidR="003B63E8">
        <w:rPr>
          <w:rFonts w:cs="Times New Roman"/>
        </w:rPr>
        <w:t xml:space="preserve">nie więcej niż </w:t>
      </w:r>
      <w:r w:rsidR="000A7CC7">
        <w:rPr>
          <w:rFonts w:cs="Times New Roman"/>
        </w:rPr>
        <w:t>40</w:t>
      </w:r>
      <w:r w:rsidRPr="00E26BF8">
        <w:rPr>
          <w:rFonts w:cs="Times New Roman"/>
        </w:rPr>
        <w:t xml:space="preserve"> osób uczestniczących w </w:t>
      </w:r>
      <w:r w:rsidR="002A53DC" w:rsidRPr="00E26BF8">
        <w:rPr>
          <w:rFonts w:cs="Times New Roman"/>
        </w:rPr>
        <w:t>Wydarzeniu</w:t>
      </w:r>
      <w:r w:rsidR="002B4AFE" w:rsidRPr="00E26BF8">
        <w:rPr>
          <w:rFonts w:cs="Times New Roman"/>
        </w:rPr>
        <w:t xml:space="preserve"> będzie składała się ze</w:t>
      </w:r>
      <w:r w:rsidR="000A7CC7">
        <w:rPr>
          <w:rFonts w:cs="Times New Roman"/>
        </w:rPr>
        <w:t xml:space="preserve"> </w:t>
      </w:r>
      <w:r w:rsidR="2EA160A5" w:rsidRPr="000A7CC7">
        <w:rPr>
          <w:rFonts w:cs="Times New Roman"/>
        </w:rPr>
        <w:t>śni</w:t>
      </w:r>
      <w:r w:rsidR="000A7CC7">
        <w:rPr>
          <w:rFonts w:cs="Times New Roman"/>
        </w:rPr>
        <w:t xml:space="preserve">adania w trakcie </w:t>
      </w:r>
      <w:r w:rsidR="008309ED">
        <w:rPr>
          <w:rFonts w:cs="Times New Roman"/>
        </w:rPr>
        <w:t xml:space="preserve">2, 3, 4, 5, 6, </w:t>
      </w:r>
      <w:r w:rsidR="000A7CC7" w:rsidRPr="00AD427E">
        <w:rPr>
          <w:rFonts w:cs="Times New Roman"/>
        </w:rPr>
        <w:t>7</w:t>
      </w:r>
      <w:r w:rsidR="000A7CC7">
        <w:rPr>
          <w:rFonts w:cs="Times New Roman"/>
        </w:rPr>
        <w:t xml:space="preserve"> </w:t>
      </w:r>
      <w:r w:rsidR="2EA160A5" w:rsidRPr="000A7CC7">
        <w:rPr>
          <w:rFonts w:cs="Times New Roman"/>
        </w:rPr>
        <w:t xml:space="preserve"> dnia Wydarzenia w formie bufetu;</w:t>
      </w:r>
    </w:p>
    <w:p w14:paraId="24DF7C48" w14:textId="33D02F94" w:rsidR="005D4AD0" w:rsidRPr="00251559" w:rsidRDefault="5F935F3A" w:rsidP="00E35870">
      <w:pPr>
        <w:ind w:left="567"/>
        <w:jc w:val="both"/>
        <w:rPr>
          <w:rFonts w:cs="Times New Roman"/>
        </w:rPr>
      </w:pPr>
      <w:r w:rsidRPr="5F935F3A">
        <w:rPr>
          <w:rFonts w:cs="Times New Roman"/>
        </w:rPr>
        <w:t xml:space="preserve">Ponadto obsługa cateringowa będzie obejmować: zapewnienie odpowiedniego sprzętu (stoły bufetowe, naczynia i sztućce, szkło, podgrzewacze do potraw, nakrycie stołów i inne niezbędne elementy). </w:t>
      </w:r>
    </w:p>
    <w:p w14:paraId="6DB760B6" w14:textId="2F062785" w:rsidR="006E7BA2" w:rsidRPr="00251559" w:rsidRDefault="5F935F3A" w:rsidP="00E35870">
      <w:pPr>
        <w:pStyle w:val="Akapitzlist"/>
        <w:numPr>
          <w:ilvl w:val="1"/>
          <w:numId w:val="6"/>
        </w:numPr>
        <w:ind w:left="567"/>
        <w:jc w:val="both"/>
        <w:rPr>
          <w:rFonts w:cs="Times New Roman"/>
        </w:rPr>
      </w:pPr>
      <w:r w:rsidRPr="5F935F3A">
        <w:rPr>
          <w:rFonts w:cs="Times New Roman"/>
        </w:rPr>
        <w:t>Wymagania dotyczące śniadań:</w:t>
      </w:r>
    </w:p>
    <w:p w14:paraId="1CE38B2E" w14:textId="77777777" w:rsidR="00E35870" w:rsidRDefault="5F935F3A" w:rsidP="00E35870">
      <w:pPr>
        <w:pStyle w:val="Akapitzlist"/>
        <w:numPr>
          <w:ilvl w:val="2"/>
          <w:numId w:val="6"/>
        </w:numPr>
        <w:ind w:left="709" w:hanging="203"/>
        <w:jc w:val="both"/>
        <w:rPr>
          <w:rFonts w:cs="Times New Roman"/>
        </w:rPr>
      </w:pPr>
      <w:r w:rsidRPr="5F935F3A">
        <w:rPr>
          <w:rFonts w:cs="Times New Roman"/>
        </w:rPr>
        <w:t xml:space="preserve">Dania ciepłe </w:t>
      </w:r>
      <w:r w:rsidR="00E35870">
        <w:rPr>
          <w:rFonts w:cs="Times New Roman"/>
        </w:rPr>
        <w:t>–</w:t>
      </w:r>
      <w:r w:rsidRPr="5F935F3A">
        <w:rPr>
          <w:rFonts w:cs="Times New Roman"/>
        </w:rPr>
        <w:t xml:space="preserve"> </w:t>
      </w:r>
      <w:r w:rsidR="00E35870">
        <w:rPr>
          <w:rFonts w:cs="Times New Roman"/>
        </w:rPr>
        <w:t xml:space="preserve">min. </w:t>
      </w:r>
      <w:r w:rsidRPr="5F935F3A">
        <w:rPr>
          <w:rFonts w:cs="Times New Roman"/>
        </w:rPr>
        <w:t>2 rodzaje do wyboru (np. jajecznica, parówki, kiełbasa, naleśniki)</w:t>
      </w:r>
    </w:p>
    <w:p w14:paraId="5215FB77" w14:textId="77777777" w:rsidR="00E35870" w:rsidRDefault="5F935F3A" w:rsidP="00E35870">
      <w:pPr>
        <w:pStyle w:val="Akapitzlist"/>
        <w:numPr>
          <w:ilvl w:val="2"/>
          <w:numId w:val="6"/>
        </w:numPr>
        <w:ind w:left="709" w:hanging="203"/>
        <w:jc w:val="both"/>
        <w:rPr>
          <w:rFonts w:cs="Times New Roman"/>
        </w:rPr>
      </w:pPr>
      <w:r w:rsidRPr="00E35870">
        <w:rPr>
          <w:rFonts w:cs="Times New Roman"/>
        </w:rPr>
        <w:t>Przystawki zimne (np. sery, wędliny, serki topione, dżemy, płatki, jogurty, mleko)</w:t>
      </w:r>
    </w:p>
    <w:p w14:paraId="50882041" w14:textId="77777777" w:rsidR="00E35870" w:rsidRDefault="5F935F3A" w:rsidP="00E35870">
      <w:pPr>
        <w:pStyle w:val="Akapitzlist"/>
        <w:numPr>
          <w:ilvl w:val="2"/>
          <w:numId w:val="6"/>
        </w:numPr>
        <w:ind w:left="709" w:hanging="203"/>
        <w:jc w:val="both"/>
        <w:rPr>
          <w:rFonts w:cs="Times New Roman"/>
        </w:rPr>
      </w:pPr>
      <w:r w:rsidRPr="00E35870">
        <w:rPr>
          <w:rFonts w:cs="Times New Roman"/>
        </w:rPr>
        <w:lastRenderedPageBreak/>
        <w:t>Dodatki (pieczywo mieszane, masło)</w:t>
      </w:r>
    </w:p>
    <w:p w14:paraId="47311C44" w14:textId="77777777" w:rsidR="00E35870" w:rsidRDefault="5F935F3A" w:rsidP="00E35870">
      <w:pPr>
        <w:pStyle w:val="Akapitzlist"/>
        <w:numPr>
          <w:ilvl w:val="2"/>
          <w:numId w:val="6"/>
        </w:numPr>
        <w:ind w:left="709" w:hanging="203"/>
        <w:jc w:val="both"/>
        <w:rPr>
          <w:rFonts w:cs="Times New Roman"/>
        </w:rPr>
      </w:pPr>
      <w:r w:rsidRPr="00E35870">
        <w:rPr>
          <w:rFonts w:cs="Times New Roman"/>
        </w:rPr>
        <w:t>Sałatki/warzywa - 2 rodzaje</w:t>
      </w:r>
    </w:p>
    <w:p w14:paraId="139B8424" w14:textId="4216265C" w:rsidR="006E7BA2" w:rsidRPr="00E35870" w:rsidRDefault="5F935F3A" w:rsidP="00E35870">
      <w:pPr>
        <w:pStyle w:val="Akapitzlist"/>
        <w:numPr>
          <w:ilvl w:val="2"/>
          <w:numId w:val="6"/>
        </w:numPr>
        <w:ind w:left="709" w:hanging="203"/>
        <w:jc w:val="both"/>
        <w:rPr>
          <w:rFonts w:cs="Times New Roman"/>
        </w:rPr>
      </w:pPr>
      <w:r w:rsidRPr="00E35870">
        <w:rPr>
          <w:rFonts w:cs="Times New Roman"/>
        </w:rPr>
        <w:t>Napoje (Soki, woda, kawa, herbata) 2 rodzaje soków do wyboru</w:t>
      </w:r>
    </w:p>
    <w:p w14:paraId="5CA00F6E" w14:textId="77777777" w:rsidR="006101ED" w:rsidRPr="00251559" w:rsidRDefault="006101ED" w:rsidP="00CA5E20">
      <w:pPr>
        <w:pStyle w:val="Akapitzlist"/>
        <w:ind w:left="1440"/>
        <w:jc w:val="both"/>
        <w:rPr>
          <w:rFonts w:cs="Times New Roman"/>
        </w:rPr>
      </w:pPr>
    </w:p>
    <w:p w14:paraId="6CA6C054" w14:textId="323F8570" w:rsidR="00E35870" w:rsidRPr="00E35870" w:rsidRDefault="5F935F3A" w:rsidP="00E35870">
      <w:pPr>
        <w:pStyle w:val="Akapitzlist"/>
        <w:numPr>
          <w:ilvl w:val="0"/>
          <w:numId w:val="6"/>
        </w:numPr>
        <w:ind w:left="284"/>
        <w:jc w:val="both"/>
        <w:rPr>
          <w:b/>
          <w:bCs/>
        </w:rPr>
      </w:pPr>
      <w:r w:rsidRPr="5F935F3A">
        <w:rPr>
          <w:rFonts w:cs="Times New Roman"/>
          <w:b/>
          <w:bCs/>
        </w:rPr>
        <w:t xml:space="preserve">Harmonogram realizacji Wydarzenia </w:t>
      </w:r>
      <w:r w:rsidRPr="5F935F3A">
        <w:rPr>
          <w:rFonts w:cs="Times New Roman"/>
        </w:rPr>
        <w:t xml:space="preserve">zostanie podany na nie mniej niż </w:t>
      </w:r>
      <w:r w:rsidR="000A7CC7">
        <w:rPr>
          <w:rFonts w:cs="Times New Roman"/>
        </w:rPr>
        <w:t xml:space="preserve">na </w:t>
      </w:r>
      <w:r w:rsidR="00E35870" w:rsidRPr="00E35870">
        <w:rPr>
          <w:rFonts w:cs="Times New Roman"/>
          <w:b/>
        </w:rPr>
        <w:t>14</w:t>
      </w:r>
      <w:r w:rsidR="003B63E8" w:rsidRPr="00E35870">
        <w:rPr>
          <w:rFonts w:cs="Times New Roman"/>
          <w:b/>
        </w:rPr>
        <w:t xml:space="preserve"> </w:t>
      </w:r>
      <w:r w:rsidR="00EE6C42" w:rsidRPr="00E35870">
        <w:rPr>
          <w:rFonts w:cs="Times New Roman"/>
          <w:b/>
        </w:rPr>
        <w:t>dni</w:t>
      </w:r>
      <w:r w:rsidR="00EE6C42">
        <w:rPr>
          <w:rFonts w:cs="Times New Roman"/>
        </w:rPr>
        <w:t xml:space="preserve"> przed terminem rozpoczęcia Wydarzenia.</w:t>
      </w:r>
    </w:p>
    <w:p w14:paraId="70B4D26C" w14:textId="542D4DBA" w:rsidR="00EE6C42" w:rsidRPr="00E35870" w:rsidRDefault="00EE6C42" w:rsidP="00E35870">
      <w:pPr>
        <w:pStyle w:val="Akapitzlist"/>
        <w:ind w:left="284"/>
        <w:jc w:val="both"/>
        <w:rPr>
          <w:b/>
          <w:bCs/>
        </w:rPr>
      </w:pPr>
      <w:r w:rsidRPr="00E35870">
        <w:rPr>
          <w:rFonts w:cs="Times New Roman"/>
        </w:rPr>
        <w:t>Zamawiający w Harmonogramie poda co najmniej:</w:t>
      </w:r>
      <w:r w:rsidR="000A7CC7" w:rsidRPr="00E35870">
        <w:rPr>
          <w:rFonts w:cs="Times New Roman"/>
        </w:rPr>
        <w:t xml:space="preserve"> </w:t>
      </w:r>
      <w:r w:rsidRPr="00E35870">
        <w:rPr>
          <w:rFonts w:cs="Times New Roman"/>
        </w:rPr>
        <w:t>Informację o liczbie uczestników i rezerwowanych pokoi</w:t>
      </w:r>
    </w:p>
    <w:p w14:paraId="482916D2" w14:textId="6B5D4C61" w:rsidR="0055398C" w:rsidRDefault="0055398C" w:rsidP="0055398C">
      <w:pPr>
        <w:pStyle w:val="Akapitzlist"/>
        <w:jc w:val="both"/>
        <w:rPr>
          <w:rFonts w:cs="Times New Roman"/>
          <w:b/>
          <w:bCs/>
        </w:rPr>
      </w:pPr>
    </w:p>
    <w:p w14:paraId="12233A02" w14:textId="18A4780F" w:rsidR="00454A15" w:rsidRPr="00251559" w:rsidRDefault="5F935F3A" w:rsidP="00E35870">
      <w:pPr>
        <w:pStyle w:val="Akapitzlist"/>
        <w:numPr>
          <w:ilvl w:val="0"/>
          <w:numId w:val="6"/>
        </w:numPr>
        <w:ind w:left="284"/>
        <w:jc w:val="both"/>
        <w:rPr>
          <w:rFonts w:cs="Times New Roman"/>
          <w:b/>
          <w:bCs/>
        </w:rPr>
      </w:pPr>
      <w:r w:rsidRPr="5F935F3A">
        <w:rPr>
          <w:rFonts w:cs="Times New Roman"/>
          <w:b/>
          <w:bCs/>
        </w:rPr>
        <w:t>Zakończenie realizacji umowy</w:t>
      </w:r>
    </w:p>
    <w:p w14:paraId="5D0098DD" w14:textId="37E6ADED" w:rsidR="00454A15" w:rsidRPr="00251559" w:rsidRDefault="00B0667D" w:rsidP="00E35870">
      <w:pPr>
        <w:ind w:left="284"/>
        <w:jc w:val="both"/>
        <w:rPr>
          <w:rFonts w:cs="Times New Roman"/>
        </w:rPr>
      </w:pPr>
      <w:r w:rsidRPr="00251559">
        <w:rPr>
          <w:rFonts w:cs="Times New Roman"/>
        </w:rPr>
        <w:t>Po zakończeniu realizacji przedmiotu zamówienia Wykonawca oraz Zamawiający podpiszą protokół odbioru zgodnie z postanowieniami Umowy i wedle wzoru stanowiącego załącznik do Umowy.</w:t>
      </w:r>
    </w:p>
    <w:p w14:paraId="7AF5373D" w14:textId="511CB03B" w:rsidR="00454A15" w:rsidRPr="00251559" w:rsidRDefault="00454A15" w:rsidP="008309ED">
      <w:pPr>
        <w:rPr>
          <w:rFonts w:cs="Times New Roman"/>
        </w:rPr>
      </w:pPr>
    </w:p>
    <w:sectPr w:rsidR="00454A15" w:rsidRPr="00251559" w:rsidSect="008309ED">
      <w:headerReference w:type="default" r:id="rId8"/>
      <w:footerReference w:type="default" r:id="rId9"/>
      <w:pgSz w:w="11906" w:h="16838"/>
      <w:pgMar w:top="993" w:right="991" w:bottom="567" w:left="709" w:header="708" w:footer="575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17869D5" w16cid:durableId="1EC26FE4"/>
  <w16cid:commentId w16cid:paraId="4A6D7DBA" w16cid:durableId="1EC26FFD"/>
  <w16cid:commentId w16cid:paraId="28C9A204" w16cid:durableId="1EC26FE5"/>
  <w16cid:commentId w16cid:paraId="0516F8EC" w16cid:durableId="1EC26FE6"/>
  <w16cid:commentId w16cid:paraId="2FF65C8B" w16cid:durableId="1EC26FE7"/>
  <w16cid:commentId w16cid:paraId="7FE45346" w16cid:durableId="1EC26FE8"/>
  <w16cid:commentId w16cid:paraId="333BE624" w16cid:durableId="1EC26FE9"/>
  <w16cid:commentId w16cid:paraId="5650270F" w16cid:durableId="1EC26FEA"/>
  <w16cid:commentId w16cid:paraId="4602AB0F" w16cid:durableId="4CC56E94"/>
  <w16cid:commentId w16cid:paraId="2FA91905" w16cid:durableId="41DD9198"/>
  <w16cid:commentId w16cid:paraId="7076EA36" w16cid:durableId="48CD881A"/>
  <w16cid:commentId w16cid:paraId="5B8A75EE" w16cid:durableId="7148EACC"/>
  <w16cid:commentId w16cid:paraId="188AB03F" w16cid:durableId="11BFC518"/>
  <w16cid:commentId w16cid:paraId="2480BC59" w16cid:durableId="1681B8EC"/>
  <w16cid:commentId w16cid:paraId="469A167F" w16cid:durableId="729498A5"/>
  <w16cid:commentId w16cid:paraId="654DDF91" w16cid:durableId="459E58E5"/>
  <w16cid:commentId w16cid:paraId="77EEF072" w16cid:durableId="3ADCB655"/>
  <w16cid:commentId w16cid:paraId="7D1EC249" w16cid:durableId="1B6D86B2"/>
  <w16cid:commentId w16cid:paraId="5B44BECD" w16cid:durableId="38562586"/>
  <w16cid:commentId w16cid:paraId="3CF6AB7A" w16cid:durableId="64F3B3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99DDA" w14:textId="77777777" w:rsidR="006B0F9A" w:rsidRDefault="006B0F9A" w:rsidP="00F3254D">
      <w:pPr>
        <w:spacing w:after="0" w:line="240" w:lineRule="auto"/>
      </w:pPr>
      <w:r>
        <w:separator/>
      </w:r>
    </w:p>
  </w:endnote>
  <w:endnote w:type="continuationSeparator" w:id="0">
    <w:p w14:paraId="17E0FD10" w14:textId="77777777" w:rsidR="006B0F9A" w:rsidRDefault="006B0F9A" w:rsidP="00F3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7104B" w14:textId="6AAFC921" w:rsidR="00F3254D" w:rsidRDefault="00F72CAD" w:rsidP="008309ED">
    <w:pPr>
      <w:pStyle w:val="Stopka"/>
      <w:jc w:val="right"/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C3E069" wp14:editId="19850B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7954EE1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7A3552" w:rsidRPr="007A3552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1620F" w14:textId="77777777" w:rsidR="006B0F9A" w:rsidRDefault="006B0F9A" w:rsidP="00F3254D">
      <w:pPr>
        <w:spacing w:after="0" w:line="240" w:lineRule="auto"/>
      </w:pPr>
      <w:r>
        <w:separator/>
      </w:r>
    </w:p>
  </w:footnote>
  <w:footnote w:type="continuationSeparator" w:id="0">
    <w:p w14:paraId="59D0B89B" w14:textId="77777777" w:rsidR="006B0F9A" w:rsidRDefault="006B0F9A" w:rsidP="00F3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9D30B" w14:textId="77777777" w:rsidR="007A3552" w:rsidRDefault="00F3254D" w:rsidP="007A3552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52049B" wp14:editId="49876C80">
          <wp:extent cx="1457325" cy="594531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7A3552">
      <w:t>WMIM-371-06/2019</w:t>
    </w:r>
  </w:p>
  <w:p w14:paraId="211C83B8" w14:textId="396DD543" w:rsidR="00F3254D" w:rsidRDefault="00F325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5A1"/>
    <w:multiLevelType w:val="hybridMultilevel"/>
    <w:tmpl w:val="E0884BD4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66415"/>
    <w:multiLevelType w:val="hybridMultilevel"/>
    <w:tmpl w:val="3A4E5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5323"/>
    <w:multiLevelType w:val="hybridMultilevel"/>
    <w:tmpl w:val="7FEAC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159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331716"/>
    <w:multiLevelType w:val="hybridMultilevel"/>
    <w:tmpl w:val="C406C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31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5C6E40"/>
    <w:multiLevelType w:val="hybridMultilevel"/>
    <w:tmpl w:val="7BEEBF40"/>
    <w:lvl w:ilvl="0" w:tplc="0415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685D8D"/>
    <w:multiLevelType w:val="hybridMultilevel"/>
    <w:tmpl w:val="7570CA2C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 w15:restartNumberingAfterBreak="0">
    <w:nsid w:val="39715236"/>
    <w:multiLevelType w:val="hybridMultilevel"/>
    <w:tmpl w:val="664E51D4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D7E09"/>
    <w:multiLevelType w:val="hybridMultilevel"/>
    <w:tmpl w:val="34A62D80"/>
    <w:lvl w:ilvl="0" w:tplc="0C2EC0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suff w:val="space"/>
      <w:lvlText w:val="%3)"/>
      <w:lvlJc w:val="left"/>
      <w:pPr>
        <w:ind w:left="2188" w:hanging="61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80681"/>
    <w:multiLevelType w:val="multilevel"/>
    <w:tmpl w:val="751AD6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C34FC7"/>
    <w:multiLevelType w:val="multilevel"/>
    <w:tmpl w:val="BA4A1E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C40D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022C91"/>
    <w:multiLevelType w:val="hybridMultilevel"/>
    <w:tmpl w:val="E01E80C8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DA6780"/>
    <w:multiLevelType w:val="hybridMultilevel"/>
    <w:tmpl w:val="C8F04E2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81D0BC0"/>
    <w:multiLevelType w:val="hybridMultilevel"/>
    <w:tmpl w:val="42121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3B526F"/>
    <w:multiLevelType w:val="multilevel"/>
    <w:tmpl w:val="4230A0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BBE59C8"/>
    <w:multiLevelType w:val="hybridMultilevel"/>
    <w:tmpl w:val="42121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F351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476918"/>
    <w:multiLevelType w:val="hybridMultilevel"/>
    <w:tmpl w:val="205E2178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604E4FC9"/>
    <w:multiLevelType w:val="hybridMultilevel"/>
    <w:tmpl w:val="54965D8E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B8592A"/>
    <w:multiLevelType w:val="hybridMultilevel"/>
    <w:tmpl w:val="FA3C8526"/>
    <w:lvl w:ilvl="0" w:tplc="0C6CC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71ADF"/>
    <w:multiLevelType w:val="multilevel"/>
    <w:tmpl w:val="3B546D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C537BDD"/>
    <w:multiLevelType w:val="multilevel"/>
    <w:tmpl w:val="26E444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2545AB7"/>
    <w:multiLevelType w:val="hybridMultilevel"/>
    <w:tmpl w:val="AB0C8D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41A499C"/>
    <w:multiLevelType w:val="hybridMultilevel"/>
    <w:tmpl w:val="668EE47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C4D699F"/>
    <w:multiLevelType w:val="hybridMultilevel"/>
    <w:tmpl w:val="93D2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8"/>
  </w:num>
  <w:num w:numId="5">
    <w:abstractNumId w:val="12"/>
  </w:num>
  <w:num w:numId="6">
    <w:abstractNumId w:val="9"/>
  </w:num>
  <w:num w:numId="7">
    <w:abstractNumId w:val="19"/>
  </w:num>
  <w:num w:numId="8">
    <w:abstractNumId w:val="22"/>
  </w:num>
  <w:num w:numId="9">
    <w:abstractNumId w:val="26"/>
  </w:num>
  <w:num w:numId="10">
    <w:abstractNumId w:val="16"/>
  </w:num>
  <w:num w:numId="11">
    <w:abstractNumId w:val="23"/>
  </w:num>
  <w:num w:numId="12">
    <w:abstractNumId w:val="10"/>
  </w:num>
  <w:num w:numId="13">
    <w:abstractNumId w:val="8"/>
  </w:num>
  <w:num w:numId="14">
    <w:abstractNumId w:val="0"/>
  </w:num>
  <w:num w:numId="15">
    <w:abstractNumId w:val="20"/>
  </w:num>
  <w:num w:numId="16">
    <w:abstractNumId w:val="13"/>
  </w:num>
  <w:num w:numId="17">
    <w:abstractNumId w:val="6"/>
  </w:num>
  <w:num w:numId="18">
    <w:abstractNumId w:val="14"/>
  </w:num>
  <w:num w:numId="19">
    <w:abstractNumId w:val="25"/>
  </w:num>
  <w:num w:numId="20">
    <w:abstractNumId w:val="4"/>
  </w:num>
  <w:num w:numId="21">
    <w:abstractNumId w:val="2"/>
  </w:num>
  <w:num w:numId="22">
    <w:abstractNumId w:val="17"/>
  </w:num>
  <w:num w:numId="23">
    <w:abstractNumId w:val="7"/>
  </w:num>
  <w:num w:numId="24">
    <w:abstractNumId w:val="15"/>
  </w:num>
  <w:num w:numId="25">
    <w:abstractNumId w:val="11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D0"/>
    <w:rsid w:val="00012009"/>
    <w:rsid w:val="00027F42"/>
    <w:rsid w:val="000753FC"/>
    <w:rsid w:val="0008411C"/>
    <w:rsid w:val="000A7CC7"/>
    <w:rsid w:val="000D56F5"/>
    <w:rsid w:val="00134FD4"/>
    <w:rsid w:val="0015189F"/>
    <w:rsid w:val="0015543E"/>
    <w:rsid w:val="00190177"/>
    <w:rsid w:val="00243151"/>
    <w:rsid w:val="00251559"/>
    <w:rsid w:val="002745A8"/>
    <w:rsid w:val="002A53DC"/>
    <w:rsid w:val="002A604E"/>
    <w:rsid w:val="002B4AFE"/>
    <w:rsid w:val="002F275B"/>
    <w:rsid w:val="002F32C4"/>
    <w:rsid w:val="002F750D"/>
    <w:rsid w:val="00311EC4"/>
    <w:rsid w:val="00313E22"/>
    <w:rsid w:val="003B41D9"/>
    <w:rsid w:val="003B63E8"/>
    <w:rsid w:val="003C6721"/>
    <w:rsid w:val="003D1765"/>
    <w:rsid w:val="003E2004"/>
    <w:rsid w:val="004128AB"/>
    <w:rsid w:val="00417D3C"/>
    <w:rsid w:val="00454A15"/>
    <w:rsid w:val="00475797"/>
    <w:rsid w:val="004B0684"/>
    <w:rsid w:val="004E083C"/>
    <w:rsid w:val="004E2608"/>
    <w:rsid w:val="005178B1"/>
    <w:rsid w:val="005427CB"/>
    <w:rsid w:val="0055398C"/>
    <w:rsid w:val="00566DFE"/>
    <w:rsid w:val="005D4AD0"/>
    <w:rsid w:val="006101ED"/>
    <w:rsid w:val="00614960"/>
    <w:rsid w:val="006B0F9A"/>
    <w:rsid w:val="006C43C1"/>
    <w:rsid w:val="006E7BA2"/>
    <w:rsid w:val="00703775"/>
    <w:rsid w:val="00707222"/>
    <w:rsid w:val="00754024"/>
    <w:rsid w:val="00767619"/>
    <w:rsid w:val="00775DCA"/>
    <w:rsid w:val="007A1924"/>
    <w:rsid w:val="007A19DF"/>
    <w:rsid w:val="007A3552"/>
    <w:rsid w:val="007B449E"/>
    <w:rsid w:val="008309ED"/>
    <w:rsid w:val="0083374E"/>
    <w:rsid w:val="008D27F9"/>
    <w:rsid w:val="008F2E3B"/>
    <w:rsid w:val="008F3453"/>
    <w:rsid w:val="008F52D0"/>
    <w:rsid w:val="009309D0"/>
    <w:rsid w:val="00965E2F"/>
    <w:rsid w:val="00980C69"/>
    <w:rsid w:val="009A4BDC"/>
    <w:rsid w:val="009D05C1"/>
    <w:rsid w:val="009D63B5"/>
    <w:rsid w:val="00A07D5C"/>
    <w:rsid w:val="00A3223C"/>
    <w:rsid w:val="00A81BAC"/>
    <w:rsid w:val="00AD427E"/>
    <w:rsid w:val="00AF6384"/>
    <w:rsid w:val="00B0667D"/>
    <w:rsid w:val="00B4712A"/>
    <w:rsid w:val="00B6488F"/>
    <w:rsid w:val="00BC067B"/>
    <w:rsid w:val="00BD796B"/>
    <w:rsid w:val="00C1492B"/>
    <w:rsid w:val="00C17DED"/>
    <w:rsid w:val="00C22ED1"/>
    <w:rsid w:val="00C4220C"/>
    <w:rsid w:val="00C72121"/>
    <w:rsid w:val="00C91393"/>
    <w:rsid w:val="00CA5E20"/>
    <w:rsid w:val="00CD5ECC"/>
    <w:rsid w:val="00CE2542"/>
    <w:rsid w:val="00CE6C40"/>
    <w:rsid w:val="00D03680"/>
    <w:rsid w:val="00D03ED7"/>
    <w:rsid w:val="00D16A86"/>
    <w:rsid w:val="00D405CF"/>
    <w:rsid w:val="00D7539A"/>
    <w:rsid w:val="00DA3F38"/>
    <w:rsid w:val="00DC3871"/>
    <w:rsid w:val="00DD53EB"/>
    <w:rsid w:val="00E26BF8"/>
    <w:rsid w:val="00E35870"/>
    <w:rsid w:val="00E44264"/>
    <w:rsid w:val="00E5039C"/>
    <w:rsid w:val="00E747D2"/>
    <w:rsid w:val="00E84CA3"/>
    <w:rsid w:val="00E965A2"/>
    <w:rsid w:val="00EA1A6E"/>
    <w:rsid w:val="00EE6C42"/>
    <w:rsid w:val="00F019AD"/>
    <w:rsid w:val="00F07A57"/>
    <w:rsid w:val="00F31C96"/>
    <w:rsid w:val="00F3254D"/>
    <w:rsid w:val="00F348B5"/>
    <w:rsid w:val="00F66493"/>
    <w:rsid w:val="00F67582"/>
    <w:rsid w:val="00F72CAD"/>
    <w:rsid w:val="00FA76F3"/>
    <w:rsid w:val="00FE6343"/>
    <w:rsid w:val="00FE6377"/>
    <w:rsid w:val="2EA160A5"/>
    <w:rsid w:val="5F93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FA00F"/>
  <w15:chartTrackingRefBased/>
  <w15:docId w15:val="{B7A03629-B574-43AD-966F-E655F58D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4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A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A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750D"/>
    <w:pPr>
      <w:ind w:left="720"/>
      <w:contextualSpacing/>
    </w:pPr>
  </w:style>
  <w:style w:type="paragraph" w:customStyle="1" w:styleId="paragraph">
    <w:name w:val="paragraph"/>
    <w:basedOn w:val="Normalny"/>
    <w:rsid w:val="00D1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16A86"/>
  </w:style>
  <w:style w:type="character" w:customStyle="1" w:styleId="eop">
    <w:name w:val="eop"/>
    <w:basedOn w:val="Domylnaczcionkaakapitu"/>
    <w:rsid w:val="00D16A86"/>
  </w:style>
  <w:style w:type="paragraph" w:styleId="Nagwek">
    <w:name w:val="header"/>
    <w:basedOn w:val="Normalny"/>
    <w:link w:val="NagwekZnak"/>
    <w:uiPriority w:val="99"/>
    <w:unhideWhenUsed/>
    <w:rsid w:val="00F3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54D"/>
  </w:style>
  <w:style w:type="paragraph" w:styleId="Stopka">
    <w:name w:val="footer"/>
    <w:basedOn w:val="Normalny"/>
    <w:link w:val="StopkaZnak"/>
    <w:uiPriority w:val="99"/>
    <w:unhideWhenUsed/>
    <w:rsid w:val="00F3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4B7D-0993-4488-A003-07B35EE6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</dc:creator>
  <cp:keywords/>
  <dc:description/>
  <cp:lastModifiedBy>Agnieszka</cp:lastModifiedBy>
  <cp:revision>16</cp:revision>
  <cp:lastPrinted>2019-07-29T07:29:00Z</cp:lastPrinted>
  <dcterms:created xsi:type="dcterms:W3CDTF">2019-04-24T07:26:00Z</dcterms:created>
  <dcterms:modified xsi:type="dcterms:W3CDTF">2019-07-29T07:35:00Z</dcterms:modified>
</cp:coreProperties>
</file>