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F8" w:rsidRDefault="007056F8" w:rsidP="00981C29">
      <w:pPr>
        <w:pStyle w:val="NormalnyWeb"/>
        <w:spacing w:before="0" w:beforeAutospacing="0" w:after="0" w:line="240" w:lineRule="auto"/>
        <w:rPr>
          <w:color w:val="808080"/>
        </w:rPr>
      </w:pPr>
    </w:p>
    <w:p w:rsidR="007056F8" w:rsidRPr="00981C29" w:rsidRDefault="007056F8" w:rsidP="007056F8">
      <w:pPr>
        <w:pStyle w:val="NormalnyWeb"/>
        <w:spacing w:before="0" w:beforeAutospacing="0" w:after="0" w:line="240" w:lineRule="auto"/>
        <w:jc w:val="right"/>
      </w:pPr>
      <w:r w:rsidRPr="00981C29">
        <w:t>Załącznik Nr 1 do Specyfikacji Istotnych Warunków Zamówienia</w:t>
      </w:r>
    </w:p>
    <w:p w:rsidR="007056F8" w:rsidRPr="00981C29" w:rsidRDefault="007056F8" w:rsidP="007056F8">
      <w:pPr>
        <w:pStyle w:val="NormalnyWeb"/>
        <w:spacing w:before="0" w:beforeAutospacing="0" w:after="0" w:line="240" w:lineRule="auto"/>
        <w:jc w:val="right"/>
      </w:pPr>
      <w:r w:rsidRPr="00981C29">
        <w:t>                                      „</w:t>
      </w:r>
      <w:r w:rsidR="00CC5BE0">
        <w:t>Dostawa</w:t>
      </w:r>
      <w:r w:rsidRPr="00981C29">
        <w:t xml:space="preserve"> sprzętu komputerowego na potrzeby Wydziału Matematyki, Informatyki i Mechaniki UW</w:t>
      </w:r>
      <w:r w:rsidR="00981C29">
        <w:t>”</w:t>
      </w:r>
    </w:p>
    <w:p w:rsidR="007056F8" w:rsidRPr="00981C29" w:rsidRDefault="00841A6B" w:rsidP="007056F8">
      <w:pPr>
        <w:pStyle w:val="NormalnyWeb"/>
        <w:spacing w:before="0" w:beforeAutospacing="0" w:after="0" w:line="240" w:lineRule="auto"/>
        <w:jc w:val="right"/>
      </w:pPr>
      <w:r>
        <w:t>WMIM-371-07</w:t>
      </w:r>
      <w:r w:rsidR="007056F8" w:rsidRPr="00981C29">
        <w:t>/2018</w:t>
      </w:r>
    </w:p>
    <w:p w:rsidR="00EB514D" w:rsidRDefault="00EB514D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 w:rsidP="007056F8">
      <w:pPr>
        <w:pStyle w:val="NormalnyWeb"/>
        <w:spacing w:line="240" w:lineRule="auto"/>
        <w:jc w:val="center"/>
      </w:pPr>
      <w:r>
        <w:rPr>
          <w:rFonts w:ascii="Palatino Linotype" w:hAnsi="Palatino Linotype"/>
          <w:b/>
          <w:bCs/>
          <w:sz w:val="28"/>
          <w:szCs w:val="28"/>
        </w:rPr>
        <w:t>OPIS PRZEDMIOTU ZAMÓWIENIA</w:t>
      </w:r>
    </w:p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981C29" w:rsidRDefault="00981C29"/>
    <w:p w:rsidR="00981C29" w:rsidRDefault="00981C29"/>
    <w:p w:rsidR="00981C29" w:rsidRDefault="00981C29"/>
    <w:p w:rsidR="00981C29" w:rsidRDefault="00981C29"/>
    <w:p w:rsidR="00981C29" w:rsidRDefault="00981C29"/>
    <w:p w:rsidR="007056F8" w:rsidRDefault="007056F8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2173"/>
        <w:gridCol w:w="6430"/>
      </w:tblGrid>
      <w:tr w:rsidR="00CC5BE0" w:rsidRPr="00CC5BE0" w:rsidTr="00CC5BE0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3F6104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1</w:t>
            </w:r>
            <w:r w:rsidR="00CC5BE0"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Procesor wielordzeniowy w pełni obsługujący technologię ECC,</w:t>
            </w:r>
          </w:p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osiągający w teście PassMark CPU PassMark wynik min. 10400 punktów.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Pamięć RAM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Co najmniej 8 GB.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Monitor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Dedykowana. Wsparcie dla technologii CUDA. Obsługa monitorów w rozdzielczości natywnej 4K.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1 TB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nagrywarka/czytnik DVD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czytnik kart SD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Dodatkowe wyposażenie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Klawiatura i mysz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2 porty USB 3.0 z przodu obudowy</w:t>
            </w:r>
          </w:p>
          <w:p w:rsidR="00CC5BE0" w:rsidRPr="00CC5BE0" w:rsidRDefault="00CC5BE0" w:rsidP="00FB353D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4 porty USB z tyłu obudowy</w:t>
            </w:r>
          </w:p>
          <w:p w:rsidR="00CC5BE0" w:rsidRPr="00CC5BE0" w:rsidRDefault="00CC5BE0" w:rsidP="00FB353D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HDMI</w:t>
            </w:r>
          </w:p>
          <w:p w:rsidR="00CC5BE0" w:rsidRPr="00CC5BE0" w:rsidRDefault="00CC5BE0" w:rsidP="00FB353D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VGA</w:t>
            </w:r>
          </w:p>
          <w:p w:rsidR="00CC5BE0" w:rsidRPr="00CC5BE0" w:rsidRDefault="00CC5BE0" w:rsidP="00FB353D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czytnik kart SD</w:t>
            </w:r>
          </w:p>
          <w:p w:rsidR="00CC5BE0" w:rsidRPr="00CC5BE0" w:rsidRDefault="00CC5BE0" w:rsidP="00FB353D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RJ-45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Funkcje BIOS i system operacyjny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Windows 10 Professional 64-bit PL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Obudowa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Mini-Tower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36-miesięczna gwarancja producenta świadczona na miejscu u klienta. NBD-OS.</w:t>
            </w:r>
          </w:p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Dostęp do najnowszych sterowników i uaktualnień na stronie producenta zestawu realizowany poprzez podanie na dedykowanej stronie internetowej producenta numeru seryjnego lub modelu komputera; do oferty należy dołączyć link strony.</w:t>
            </w:r>
          </w:p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CC5BE0" w:rsidRDefault="00CC5BE0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2173"/>
        <w:gridCol w:w="6430"/>
      </w:tblGrid>
      <w:tr w:rsidR="00CC5BE0" w:rsidRPr="00CC5BE0" w:rsidTr="00CC5BE0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3F6104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2</w:t>
            </w:r>
            <w:r w:rsidR="00CC5BE0"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Przekątna ekranu</w:t>
            </w:r>
          </w:p>
        </w:tc>
        <w:tc>
          <w:tcPr>
            <w:tcW w:w="35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28”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Technologia wykonania matrycy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QLED. Wyświetlanie ponad 1 mld kolorów.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Rozdzielczość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3840x2160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2 x HDMI</w:t>
            </w:r>
          </w:p>
          <w:p w:rsidR="00CC5BE0" w:rsidRPr="00CC5BE0" w:rsidRDefault="00CC5BE0" w:rsidP="00FB353D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1 x DisplayPort</w:t>
            </w:r>
          </w:p>
          <w:p w:rsidR="00CC5BE0" w:rsidRPr="00CC5BE0" w:rsidRDefault="00CC5BE0" w:rsidP="00FB353D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wyjście słuchawkowe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Wbudowane urządzenia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Wyposażenie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Kabel HDMI</w:t>
            </w:r>
          </w:p>
          <w:p w:rsidR="00CC5BE0" w:rsidRPr="00CC5BE0" w:rsidRDefault="00CC5BE0" w:rsidP="00FB353D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kabel DisplayPort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Dodatkowe informacje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Czas reakcji 1 ms GTG</w:t>
            </w:r>
          </w:p>
          <w:p w:rsidR="00CC5BE0" w:rsidRPr="00CC5BE0" w:rsidRDefault="00CC5BE0" w:rsidP="00FB353D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redukcja migotania</w:t>
            </w:r>
          </w:p>
          <w:p w:rsidR="00CC5BE0" w:rsidRPr="00CC5BE0" w:rsidRDefault="00CC5BE0" w:rsidP="00FB353D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filtr światła niebieskiego</w:t>
            </w:r>
          </w:p>
          <w:p w:rsidR="00CC5BE0" w:rsidRPr="00CC5BE0" w:rsidRDefault="00CC5BE0" w:rsidP="00FB353D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funkcja wyświetlania obrazu jednocześnie z dwóch źródeł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24 miesiące</w:t>
            </w:r>
          </w:p>
        </w:tc>
      </w:tr>
    </w:tbl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CC5BE0" w:rsidRPr="00CC5BE0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3F6104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3</w:t>
            </w:r>
            <w:r w:rsidR="00CC5BE0"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3 sztuki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Zaoferowany procesor musi osiągać w teście PassMark (http://cpubenchmark.net/) wynik co najmniej 4100 pkt, co najmniej 9 MB cache.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4 GB RAM 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Maksymalnie 11”, dotykowy.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128 GB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Brak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1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Odłączana klawiatura</w:t>
            </w:r>
          </w:p>
          <w:p w:rsidR="00CC5BE0" w:rsidRPr="00CC5BE0" w:rsidRDefault="00CC5BE0" w:rsidP="00FB353D">
            <w:pPr>
              <w:numPr>
                <w:ilvl w:val="0"/>
                <w:numId w:val="1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Czytnik kart SD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Co najmniej 12 godzin pracy na baterii.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Maksymalnie 850 g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917381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24 miesiące</w:t>
            </w:r>
          </w:p>
        </w:tc>
      </w:tr>
    </w:tbl>
    <w:p w:rsidR="00CC5BE0" w:rsidRDefault="00CC5BE0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3F6104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4</w:t>
            </w:r>
            <w:r w:rsidR="00917381"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Zaoferowany procesor musi osiągać w teście PassMark (http://cpubenchmark.net/) wynik co najmniej 8100 pkt, co najmniej 8 MB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16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17,3”, dotykowy. Rozdzielczość 1920x1080 pikseli.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SSD 512 GB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Brak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1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Odłączana klawiatura</w:t>
            </w:r>
          </w:p>
          <w:p w:rsidR="00917381" w:rsidRPr="00917381" w:rsidRDefault="00917381" w:rsidP="00FB353D">
            <w:pPr>
              <w:numPr>
                <w:ilvl w:val="0"/>
                <w:numId w:val="1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kart SD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1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Co najmniej dwa złącza USB 3.X</w:t>
            </w:r>
          </w:p>
          <w:p w:rsidR="00917381" w:rsidRPr="00917381" w:rsidRDefault="00917381" w:rsidP="00FB353D">
            <w:pPr>
              <w:numPr>
                <w:ilvl w:val="0"/>
                <w:numId w:val="1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USB-C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4-komorowa.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Maksymalnie 2,7 kg.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24 miesiące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2173"/>
        <w:gridCol w:w="6430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3F6104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Część 5</w:t>
            </w:r>
            <w:r w:rsidR="00917381"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 czterordzeniowy, osiągający w teście PassMark CPU Mark wynik min. 15700 punktów. Komputer będzie używany przez pracowników naukowych Wydziału MIM UW m.in. do obliczeń, programowania i kompilacji, stąd wymaganie ilości rdzeni procesora. Co najmniej 12 MB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 RAM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Co najmniej 16 GB.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Monitor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24”, matryca matowa, wykonana w technologii IPS.</w:t>
            </w:r>
            <w:r w:rsidRPr="00917381">
              <w:rPr>
                <w:rFonts w:ascii="Palatino Linotype" w:eastAsia="Times New Roman" w:hAnsi="Palatino Linotype"/>
                <w:i/>
                <w:iCs/>
                <w:sz w:val="22"/>
                <w:lang w:eastAsia="pl-PL"/>
              </w:rPr>
              <w:t xml:space="preserve"> </w:t>
            </w: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Rozdzielczość 1920x1080 pikseli.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Ze wsparciem technologii CUDA oraz co najmniej 2 GB RAM.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256 GB SSD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Nagrywarka/odtwarzacz DVD.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Dodatkowe wyposażenie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Mysz oraz klawiatura.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Funkcje BIOS i system operacyjny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Obudowa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36-miesięczna gwarancja.</w:t>
            </w:r>
          </w:p>
          <w:p w:rsidR="00917381" w:rsidRDefault="00917381" w:rsidP="00917381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Komputer spełniać wymogi normy Energy Star 6.0 </w:t>
            </w:r>
          </w:p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 przypadku awarii dysków twardych dysk pozostaje u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Zamawiającego.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3F6104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Część 6</w:t>
            </w:r>
            <w:r w:rsid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</w:t>
            </w:r>
            <w:r w:rsidR="00917381"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– 1 sztuka;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 czterordzeniowy, osiągający w teście PassMark CPU Mark wynik min. 8300 punktów. Komputer będzie używany przez pracowników naukowych Wydziału MIM UW m.in. do obliczeń, programowania i kompilacji, stąd wymaganie ilości rdzeni procesora. Co najmniej 8 MB pamięci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16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17,3”, matowy, wykonany w technologii IPS. Rozdzielczość 1920x1080 pikseli.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Dedykowana, z pamięcią własną 4 GB.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128 GB SSD oraz 1 TB HDD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Nagrywarka dwuwarstwowa DVD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2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17381" w:rsidRPr="00917381" w:rsidRDefault="00917381" w:rsidP="00FB353D">
            <w:pPr>
              <w:numPr>
                <w:ilvl w:val="0"/>
                <w:numId w:val="2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2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 a/b/g/n/ac</w:t>
            </w:r>
          </w:p>
          <w:p w:rsidR="00917381" w:rsidRPr="00917381" w:rsidRDefault="00917381" w:rsidP="00FB353D">
            <w:pPr>
              <w:numPr>
                <w:ilvl w:val="0"/>
                <w:numId w:val="2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LAN 10/100 Mbps</w:t>
            </w:r>
          </w:p>
          <w:p w:rsidR="00917381" w:rsidRPr="00917381" w:rsidRDefault="00917381" w:rsidP="00FB353D">
            <w:pPr>
              <w:numPr>
                <w:ilvl w:val="0"/>
                <w:numId w:val="2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2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HDMI</w:t>
            </w:r>
          </w:p>
          <w:p w:rsidR="00917381" w:rsidRPr="00917381" w:rsidRDefault="00917381" w:rsidP="00FB353D">
            <w:pPr>
              <w:numPr>
                <w:ilvl w:val="0"/>
                <w:numId w:val="2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wyjście słuchawkowe/wejście mikrofonowe</w:t>
            </w:r>
          </w:p>
          <w:p w:rsidR="00917381" w:rsidRPr="00917381" w:rsidRDefault="00917381" w:rsidP="00FB353D">
            <w:pPr>
              <w:numPr>
                <w:ilvl w:val="0"/>
                <w:numId w:val="2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kart pamięci</w:t>
            </w:r>
          </w:p>
          <w:p w:rsidR="00917381" w:rsidRPr="00917381" w:rsidRDefault="00917381" w:rsidP="00FB353D">
            <w:pPr>
              <w:numPr>
                <w:ilvl w:val="0"/>
                <w:numId w:val="2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USB 3.X</w:t>
            </w:r>
          </w:p>
          <w:p w:rsidR="00917381" w:rsidRPr="00917381" w:rsidRDefault="00917381" w:rsidP="00FB353D">
            <w:pPr>
              <w:numPr>
                <w:ilvl w:val="0"/>
                <w:numId w:val="2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1 x USB-C</w:t>
            </w:r>
          </w:p>
          <w:p w:rsidR="00917381" w:rsidRPr="00917381" w:rsidRDefault="00917381" w:rsidP="00FB353D">
            <w:pPr>
              <w:numPr>
                <w:ilvl w:val="0"/>
                <w:numId w:val="2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RJ-45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Windows 10 Home PL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3-komorowa, co najmniej 3500 mAh.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Maksymalnie 2,8 kg.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lata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3F6104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7</w:t>
            </w:r>
            <w:r w:rsidR="00917381"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 czterordzeniowy, osiągający w teście PassMark CPU Mark wynik min. 7400 punktów. Komputer będzie używany przez pracowników naukowych Wydziału MIM UW m.in. do obliczeń, programowania i kompilacji, stąd wymaganie ilości rdzeni procesora. Co najmniej 6 MB pamięci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16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13,3”, dotykowy, wykonany w technologii IPS. Rozdzielczość 1920x1080 pikseli. 360-stopniowe zawiasy (możliwość „złożenia” notebooka do pracy z ekranem dotykowym); ze wsparciem do obsługi rysika.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Zintegrowana. Co najmniej 950 punktów w teście PassMark: </w:t>
            </w:r>
            <w:hyperlink r:id="rId7" w:history="1">
              <w:r w:rsidRPr="00917381">
                <w:rPr>
                  <w:rFonts w:ascii="Palatino Linotype" w:eastAsia="Times New Roman" w:hAnsi="Palatino Linotype"/>
                  <w:color w:val="0000FF"/>
                  <w:sz w:val="22"/>
                  <w:u w:val="single"/>
                  <w:lang w:eastAsia="pl-PL"/>
                </w:rPr>
                <w:t>https://www.videocardbenchmark.net/</w:t>
              </w:r>
            </w:hyperlink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256 GB SSD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2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17381" w:rsidRPr="00917381" w:rsidRDefault="00917381" w:rsidP="00FB353D">
            <w:pPr>
              <w:numPr>
                <w:ilvl w:val="0"/>
                <w:numId w:val="2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917381" w:rsidRPr="00917381" w:rsidRDefault="00917381" w:rsidP="00FB353D">
            <w:pPr>
              <w:numPr>
                <w:ilvl w:val="0"/>
                <w:numId w:val="2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kart pamięci</w:t>
            </w:r>
          </w:p>
          <w:p w:rsidR="00917381" w:rsidRPr="00917381" w:rsidRDefault="00917381" w:rsidP="00FB353D">
            <w:pPr>
              <w:numPr>
                <w:ilvl w:val="0"/>
                <w:numId w:val="2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podświetlana klawiatura</w:t>
            </w: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Dodatkowe wyposażenie:</w:t>
            </w:r>
          </w:p>
          <w:p w:rsidR="00917381" w:rsidRPr="00917381" w:rsidRDefault="00917381" w:rsidP="00FB353D">
            <w:pPr>
              <w:numPr>
                <w:ilvl w:val="0"/>
                <w:numId w:val="2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rysik do ekranu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29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 a/b/g/n/ac</w:t>
            </w:r>
          </w:p>
          <w:p w:rsidR="00917381" w:rsidRPr="00917381" w:rsidRDefault="00917381" w:rsidP="00FB353D">
            <w:pPr>
              <w:numPr>
                <w:ilvl w:val="0"/>
                <w:numId w:val="3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3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USB 3.X</w:t>
            </w:r>
          </w:p>
          <w:p w:rsidR="00917381" w:rsidRPr="00917381" w:rsidRDefault="00917381" w:rsidP="00FB353D">
            <w:pPr>
              <w:numPr>
                <w:ilvl w:val="0"/>
                <w:numId w:val="3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1 x USB 2.0</w:t>
            </w:r>
          </w:p>
          <w:p w:rsidR="00917381" w:rsidRPr="00917381" w:rsidRDefault="00917381" w:rsidP="00FB353D">
            <w:pPr>
              <w:numPr>
                <w:ilvl w:val="0"/>
                <w:numId w:val="3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HDMI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Windows 10 Home PL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3-komorowa.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</w:tbl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3F6104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8</w:t>
            </w:r>
            <w:r w:rsidR="00917381"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 czterordzeniowy, osiągający w teście PassMark CPU Mark wynik min. 7400 punktów. Komputer będzie używany przez pracowników naukowych Wydziału MIM UW m.in. do obliczeń, programowania i kompilacji, stąd wymaganie ilości rdzeni procesora. Co najmniej 6 MB pamięci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16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13,3”, dotykowy, wykonany w technologii IPS. Rozdzielczość 1920x1080 pikseli. 360-stopniowe zawiasy (możliwość „złożenia” notebooka do pracy z ekranem dotykowym); ze wsparciem do obsługi rysika.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Zintegrowana. Co najmniej 950 punktów w teście PassMark: </w:t>
            </w:r>
            <w:hyperlink r:id="rId8" w:history="1">
              <w:r w:rsidRPr="00917381">
                <w:rPr>
                  <w:rFonts w:ascii="Palatino Linotype" w:eastAsia="Times New Roman" w:hAnsi="Palatino Linotype"/>
                  <w:color w:val="0000FF"/>
                  <w:sz w:val="22"/>
                  <w:u w:val="single"/>
                  <w:lang w:eastAsia="pl-PL"/>
                </w:rPr>
                <w:t>https://www.videocardbenchmark.net/</w:t>
              </w:r>
            </w:hyperlink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256 GB SSD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3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17381" w:rsidRPr="00917381" w:rsidRDefault="00917381" w:rsidP="00FB353D">
            <w:pPr>
              <w:numPr>
                <w:ilvl w:val="0"/>
                <w:numId w:val="3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917381" w:rsidRPr="00917381" w:rsidRDefault="00917381" w:rsidP="00FB353D">
            <w:pPr>
              <w:numPr>
                <w:ilvl w:val="0"/>
                <w:numId w:val="3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kart pamięci</w:t>
            </w:r>
          </w:p>
          <w:p w:rsidR="00917381" w:rsidRPr="00917381" w:rsidRDefault="00917381" w:rsidP="00FB353D">
            <w:pPr>
              <w:numPr>
                <w:ilvl w:val="0"/>
                <w:numId w:val="3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podświetlana klawiatura</w:t>
            </w: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Dodatkowe wyposażenie:</w:t>
            </w:r>
          </w:p>
          <w:p w:rsidR="00917381" w:rsidRPr="00917381" w:rsidRDefault="00917381" w:rsidP="00FB353D">
            <w:pPr>
              <w:numPr>
                <w:ilvl w:val="0"/>
                <w:numId w:val="3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rysik do ekranu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3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 a/b/g/n/ac</w:t>
            </w:r>
          </w:p>
          <w:p w:rsidR="00917381" w:rsidRPr="00917381" w:rsidRDefault="00917381" w:rsidP="00FB353D">
            <w:pPr>
              <w:numPr>
                <w:ilvl w:val="0"/>
                <w:numId w:val="3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3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USB 3.X</w:t>
            </w:r>
          </w:p>
          <w:p w:rsidR="00917381" w:rsidRPr="00917381" w:rsidRDefault="00917381" w:rsidP="00FB353D">
            <w:pPr>
              <w:numPr>
                <w:ilvl w:val="0"/>
                <w:numId w:val="3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1 x USB 2.0</w:t>
            </w:r>
          </w:p>
          <w:p w:rsidR="00917381" w:rsidRPr="00917381" w:rsidRDefault="00917381" w:rsidP="00FB353D">
            <w:pPr>
              <w:numPr>
                <w:ilvl w:val="0"/>
                <w:numId w:val="3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HDMI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Windows 10 Home PL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3-komorowa.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</w:tbl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3F6104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9</w:t>
            </w:r>
            <w:r w:rsidR="00917381"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 wielordzeniowy, osiągający w teście PassMark CPU Mark wynik min. 4400 punktów. Komputer będzie używany przez pracowników naukowych Wydziału MIM UW m.in. do obliczeń, programowania i kompilacji, stąd wymaganie ilości rdzeni procesora. Co najmniej 3 MB pamięci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8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13,3”. Rozdzielczość 1920x1080 pikseli.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Zintegrowana.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256 GB SSD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3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17381" w:rsidRPr="00917381" w:rsidRDefault="00917381" w:rsidP="00FB353D">
            <w:pPr>
              <w:numPr>
                <w:ilvl w:val="0"/>
                <w:numId w:val="3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917381" w:rsidRPr="00917381" w:rsidRDefault="00917381" w:rsidP="00FB353D">
            <w:pPr>
              <w:numPr>
                <w:ilvl w:val="0"/>
                <w:numId w:val="3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kart pamięci</w:t>
            </w:r>
          </w:p>
          <w:p w:rsidR="00917381" w:rsidRPr="00917381" w:rsidRDefault="00917381" w:rsidP="00FB353D">
            <w:pPr>
              <w:numPr>
                <w:ilvl w:val="0"/>
                <w:numId w:val="3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podświetlana klawiatura</w:t>
            </w:r>
          </w:p>
          <w:p w:rsidR="00917381" w:rsidRPr="00917381" w:rsidRDefault="00917381" w:rsidP="00FB353D">
            <w:pPr>
              <w:numPr>
                <w:ilvl w:val="0"/>
                <w:numId w:val="3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kamera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3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 a/b/g/n/ac</w:t>
            </w:r>
          </w:p>
          <w:p w:rsidR="00917381" w:rsidRPr="00917381" w:rsidRDefault="00917381" w:rsidP="00FB353D">
            <w:pPr>
              <w:numPr>
                <w:ilvl w:val="0"/>
                <w:numId w:val="39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4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USB 3.X</w:t>
            </w:r>
          </w:p>
          <w:p w:rsidR="00917381" w:rsidRPr="00917381" w:rsidRDefault="00917381" w:rsidP="00FB353D">
            <w:pPr>
              <w:numPr>
                <w:ilvl w:val="0"/>
                <w:numId w:val="4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1 x Thunderbolt</w:t>
            </w:r>
          </w:p>
          <w:p w:rsidR="00917381" w:rsidRPr="00917381" w:rsidRDefault="00917381" w:rsidP="00FB353D">
            <w:pPr>
              <w:numPr>
                <w:ilvl w:val="0"/>
                <w:numId w:val="4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RJ-45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Windows 10 Home PL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Maksymalnie 1,3 kg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lata NBD-OS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3F6104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10</w:t>
            </w:r>
            <w:r w:rsidR="00917381"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2 sztuki;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 wielordzeniowy, osiągający w teście PassMark CPU Mark wynik min. 8000 punktów. Komputer będzie używany przez pracowników naukowych Wydziału MIM UW m.in. do obliczeń, programowania i kompilacji, stąd wymaganie ilości rdzeni procesora. Co najmniej 6 MB pamięci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8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15,6”. Rozdzielczość 1920x1080 pikseli. Matowy. Wykonany w technologii IPS.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Zintegrowana oraz dedykowana ze wsparciem dla technologii CUDA.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256 GB SSD M.2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17381" w:rsidRPr="00917381" w:rsidRDefault="00917381" w:rsidP="00FB353D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917381" w:rsidRPr="00917381" w:rsidRDefault="00917381" w:rsidP="00FB353D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kart pamięci</w:t>
            </w:r>
          </w:p>
          <w:p w:rsidR="00917381" w:rsidRPr="00917381" w:rsidRDefault="00917381" w:rsidP="00FB353D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podświetlana klawiatura</w:t>
            </w:r>
          </w:p>
          <w:p w:rsidR="00917381" w:rsidRPr="00917381" w:rsidRDefault="00917381" w:rsidP="00FB353D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kamera</w:t>
            </w:r>
          </w:p>
          <w:p w:rsidR="00917381" w:rsidRPr="00917381" w:rsidRDefault="00917381" w:rsidP="00FB353D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aluminiowa obudowa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49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 a/b/g/n/ac</w:t>
            </w:r>
          </w:p>
          <w:p w:rsidR="00917381" w:rsidRPr="00917381" w:rsidRDefault="00917381" w:rsidP="00FB353D">
            <w:pPr>
              <w:numPr>
                <w:ilvl w:val="0"/>
                <w:numId w:val="5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5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USB 3.X</w:t>
            </w:r>
          </w:p>
          <w:p w:rsidR="00917381" w:rsidRPr="00917381" w:rsidRDefault="00917381" w:rsidP="00FB353D">
            <w:pPr>
              <w:numPr>
                <w:ilvl w:val="0"/>
                <w:numId w:val="5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HDMI</w:t>
            </w:r>
          </w:p>
          <w:p w:rsidR="00917381" w:rsidRPr="00917381" w:rsidRDefault="00917381" w:rsidP="00FB353D">
            <w:pPr>
              <w:numPr>
                <w:ilvl w:val="0"/>
                <w:numId w:val="5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1 x Thunderbolt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Windows 10 Professional PL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3-komorowa, min. 4800 mAh.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Maksymalnie 1,8 kg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lata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2173"/>
        <w:gridCol w:w="6430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3F6104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11</w:t>
            </w:r>
            <w:r w:rsidR="00917381"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Przekątna ekranu</w:t>
            </w:r>
          </w:p>
        </w:tc>
        <w:tc>
          <w:tcPr>
            <w:tcW w:w="35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27 cali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Technologia wykonania matrycy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IPS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Rozdzielczość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3840 x 2160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52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HDMI</w:t>
            </w:r>
          </w:p>
          <w:p w:rsidR="00917381" w:rsidRPr="00917381" w:rsidRDefault="00917381" w:rsidP="00FB353D">
            <w:pPr>
              <w:numPr>
                <w:ilvl w:val="0"/>
                <w:numId w:val="52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DisplayPort</w:t>
            </w:r>
          </w:p>
          <w:p w:rsidR="00917381" w:rsidRPr="00917381" w:rsidRDefault="00917381" w:rsidP="00FB353D">
            <w:pPr>
              <w:numPr>
                <w:ilvl w:val="0"/>
                <w:numId w:val="52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USB-C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urządzenia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Wyposażenie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Odłączana podstawa z regulacją wysokości i kąta pochylenia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Dodatkowe informacje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Pokrycie przestrzeni barw: 99% sRGB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24 miesiące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3F6104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lastRenderedPageBreak/>
              <w:t>Część 12</w:t>
            </w:r>
            <w:r w:rsidR="00917381"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 xml:space="preserve"> – 1 sztuka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3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Obudowa Rack o wysokości 2U z możliwością instalacji dysków</w:t>
            </w:r>
          </w:p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3,5" SAS/SATA HotPlug o łącznej pojemności co najmniej 20 TB; w zestawie komplet wysuwanych szyn umożliwiających montaż w szafie rack i wysuwanie serwera do celów serwisowych.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Płyta główna z możliwością zainstalowania minimum dwóch procesorów.</w:t>
            </w:r>
          </w:p>
          <w:p w:rsidR="00917381" w:rsidRPr="00917381" w:rsidRDefault="00917381" w:rsidP="00FB353D">
            <w:pPr>
              <w:numPr>
                <w:ilvl w:val="0"/>
                <w:numId w:val="5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Dwa procesory 6-rdzeniowe, minimum dwa wątki na rdzeń; wynik PassMark minimum 12400 punktów (wynik musi być opublikowany na stronie:</w:t>
            </w:r>
          </w:p>
          <w:p w:rsidR="00917381" w:rsidRPr="00917381" w:rsidRDefault="00917381" w:rsidP="00917381">
            <w:pPr>
              <w:spacing w:before="100" w:beforeAutospacing="1" w:after="0" w:line="240" w:lineRule="auto"/>
              <w:ind w:left="720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http://cpubenchmark.net/high_end_cpus.html)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Co najmniej 512 GB pamięci ECC RAM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Gniazda PCI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Interfejsy sieciowe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Nagrywarka/czytnik DVD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Dyski twarde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Dyski twarde o łącznej pojemności co najmniej 20 TB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Sprzętowy.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Zintegrowana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Zasilacze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softHyphen/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Diagnostyka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IPMI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Zarządzanie i monitoring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IPMI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Elementy dodatkowe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Certyfikaty i normy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Co najmniej 36 miesięcy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Dokumentacja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3F6104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lastRenderedPageBreak/>
              <w:t>Część 13</w:t>
            </w:r>
            <w:r w:rsidR="00917381"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 xml:space="preserve"> – 1 sztuka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3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Obudowa Rack o wysokości 4U z możliwością instalacji dysków</w:t>
            </w:r>
          </w:p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3,5" SAS/SATA HotPlug o łącznej pojemności co najmniej 20 TB; w zestawie komplet wysuwanych szyn umożliwiających montaż w szafie rack i wysuwanie serwera do celów serwisowych.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ind w:left="720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Procesor 6-rdzeniowe, minimum dwa wątki na rdzeń; wynik PassMark minimum 12400 punktów (wynik musi być opublikowany na stronie:http://cpubenchmark.net/high_end_cpus.html)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Co najmniej 128 GB pamięci ECC RAM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Gniazda PCI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Interfejsy sieciowe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Nagrywarka/czytnik DVD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Dyski twarde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5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HDD 2 TB</w:t>
            </w:r>
          </w:p>
          <w:p w:rsidR="00917381" w:rsidRPr="00917381" w:rsidRDefault="00917381" w:rsidP="00FB353D">
            <w:pPr>
              <w:numPr>
                <w:ilvl w:val="0"/>
                <w:numId w:val="5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SSD 256 GB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7 x PCI-E x16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Sprzętowy.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Cztery (4) karty graficzne z 11 GB RAM; wsparcie dla CUDA i Compute Capability 6.1. Wynik testu G3D dla kart: min. 13600 punktów wg:</w:t>
            </w:r>
          </w:p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https://www.videocardbenchmark.net/high_end_gpus.html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Zasilacze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softHyphen/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Diagnostyka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IPMI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Zarządzanie i monitoring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IPMI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Elementy dodatkowe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Certyfikaty i normy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Co najmniej 36 miesięcy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Dokumentacja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400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3F6104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14</w:t>
            </w:r>
            <w:r w:rsidR="00917381"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Procesor wielordzeniowy, osiągający w teście PassMark CPU Mark wynik min. 7400 punktów. Komputer będzie używany przez pracowników naukowych Wydziału MIM UW m.in. do obliczeń, programowania i kompilacji, stąd wymaganie ilości rdzeni procesora.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16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14”. Rozdzielczość 1920x1080 pikseli. Matowy. Wykonany w technologii IPS.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Zintegrowana.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256 GB SSD M.2 PCIe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5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17381" w:rsidRPr="00917381" w:rsidRDefault="00917381" w:rsidP="00FB353D">
            <w:pPr>
              <w:numPr>
                <w:ilvl w:val="0"/>
                <w:numId w:val="5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917381" w:rsidRPr="00917381" w:rsidRDefault="00917381" w:rsidP="00FB353D">
            <w:pPr>
              <w:numPr>
                <w:ilvl w:val="0"/>
                <w:numId w:val="5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kart pamięci</w:t>
            </w:r>
          </w:p>
          <w:p w:rsidR="00917381" w:rsidRPr="00917381" w:rsidRDefault="00917381" w:rsidP="00FB353D">
            <w:pPr>
              <w:numPr>
                <w:ilvl w:val="0"/>
                <w:numId w:val="5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podświetlana klawiatura</w:t>
            </w:r>
          </w:p>
          <w:p w:rsidR="00917381" w:rsidRPr="00917381" w:rsidRDefault="00917381" w:rsidP="00FB353D">
            <w:pPr>
              <w:numPr>
                <w:ilvl w:val="0"/>
                <w:numId w:val="5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kamera</w:t>
            </w:r>
          </w:p>
          <w:p w:rsidR="00917381" w:rsidRPr="00917381" w:rsidRDefault="00917381" w:rsidP="00FB353D">
            <w:pPr>
              <w:numPr>
                <w:ilvl w:val="0"/>
                <w:numId w:val="5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linii papilarnych</w:t>
            </w: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Dodatkowe wyposażenie:</w:t>
            </w:r>
          </w:p>
          <w:p w:rsidR="00917381" w:rsidRPr="00917381" w:rsidRDefault="00917381" w:rsidP="00FB353D">
            <w:pPr>
              <w:numPr>
                <w:ilvl w:val="0"/>
                <w:numId w:val="5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przejściówka na złącze VGA</w:t>
            </w:r>
          </w:p>
          <w:p w:rsidR="00917381" w:rsidRPr="00917381" w:rsidRDefault="00917381" w:rsidP="00FB353D">
            <w:pPr>
              <w:numPr>
                <w:ilvl w:val="0"/>
                <w:numId w:val="5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przejściówka na złącze HDMI</w:t>
            </w:r>
          </w:p>
          <w:p w:rsidR="00917381" w:rsidRPr="00917381" w:rsidRDefault="00917381" w:rsidP="00FB353D">
            <w:pPr>
              <w:numPr>
                <w:ilvl w:val="0"/>
                <w:numId w:val="5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przejściówka na pełnowymiarowe RJ-45 (Ethernet)</w:t>
            </w:r>
          </w:p>
          <w:p w:rsidR="00917381" w:rsidRPr="00917381" w:rsidRDefault="00917381" w:rsidP="00FB353D">
            <w:pPr>
              <w:numPr>
                <w:ilvl w:val="0"/>
                <w:numId w:val="5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mysz i klawiatura bezprzewodowa</w:t>
            </w:r>
          </w:p>
          <w:p w:rsidR="00917381" w:rsidRPr="00917381" w:rsidRDefault="00917381" w:rsidP="00FB353D">
            <w:pPr>
              <w:numPr>
                <w:ilvl w:val="0"/>
                <w:numId w:val="5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zewnętrzna nagrywarka/odtwarzacz DVD z oprogramowaniem do odtwarzania/nagrywania.</w:t>
            </w: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Stacja dokująca:</w:t>
            </w:r>
          </w:p>
          <w:p w:rsidR="00917381" w:rsidRPr="00917381" w:rsidRDefault="00917381" w:rsidP="00FB353D">
            <w:pPr>
              <w:numPr>
                <w:ilvl w:val="0"/>
                <w:numId w:val="5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wejście/wyjście audio jack</w:t>
            </w:r>
          </w:p>
          <w:p w:rsidR="00917381" w:rsidRPr="00917381" w:rsidRDefault="00917381" w:rsidP="00FB353D">
            <w:pPr>
              <w:numPr>
                <w:ilvl w:val="0"/>
                <w:numId w:val="5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VGA</w:t>
            </w:r>
          </w:p>
          <w:p w:rsidR="00917381" w:rsidRPr="00917381" w:rsidRDefault="00917381" w:rsidP="00FB353D">
            <w:pPr>
              <w:numPr>
                <w:ilvl w:val="0"/>
                <w:numId w:val="5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RJ-45</w:t>
            </w:r>
          </w:p>
          <w:p w:rsidR="00917381" w:rsidRPr="00917381" w:rsidRDefault="00917381" w:rsidP="00FB353D">
            <w:pPr>
              <w:numPr>
                <w:ilvl w:val="0"/>
                <w:numId w:val="5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Co najmniej 3 porty USB 3.X</w:t>
            </w:r>
          </w:p>
          <w:p w:rsidR="00917381" w:rsidRPr="00917381" w:rsidRDefault="00917381" w:rsidP="00FB353D">
            <w:pPr>
              <w:numPr>
                <w:ilvl w:val="0"/>
                <w:numId w:val="5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Złącze DVI (może być przejściówka z innego cyfrowego złącza)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59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 a/b/g/n/ac</w:t>
            </w:r>
          </w:p>
          <w:p w:rsidR="00917381" w:rsidRPr="00917381" w:rsidRDefault="00917381" w:rsidP="00FB353D">
            <w:pPr>
              <w:numPr>
                <w:ilvl w:val="0"/>
                <w:numId w:val="6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  <w:p w:rsidR="00917381" w:rsidRPr="00917381" w:rsidRDefault="00917381" w:rsidP="00FB353D">
            <w:pPr>
              <w:numPr>
                <w:ilvl w:val="0"/>
                <w:numId w:val="6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LTE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6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USB 3.X</w:t>
            </w:r>
          </w:p>
          <w:p w:rsidR="00917381" w:rsidRPr="00917381" w:rsidRDefault="00917381" w:rsidP="00FB353D">
            <w:pPr>
              <w:numPr>
                <w:ilvl w:val="0"/>
                <w:numId w:val="6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USB-C</w:t>
            </w:r>
          </w:p>
          <w:p w:rsidR="00917381" w:rsidRPr="00917381" w:rsidRDefault="00917381" w:rsidP="00FB353D">
            <w:pPr>
              <w:numPr>
                <w:ilvl w:val="0"/>
                <w:numId w:val="6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złącze stacji dokującej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Windows 10 Professional 64-bit (wersja z nośnikiem zewnętrznym)</w:t>
            </w: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MS Office 2016 PL STD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3-komorowa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Maksymalnie 1,4 kg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 lata NBD-OS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102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5"/>
        <w:gridCol w:w="2527"/>
        <w:gridCol w:w="7368"/>
      </w:tblGrid>
      <w:tr w:rsidR="00917381" w:rsidRPr="00917381" w:rsidTr="00917381">
        <w:trPr>
          <w:tblCellSpacing w:w="0" w:type="dxa"/>
        </w:trPr>
        <w:tc>
          <w:tcPr>
            <w:tcW w:w="100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3F6104" w:rsidP="00917381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eastAsia="pl-PL"/>
              </w:rPr>
              <w:lastRenderedPageBreak/>
              <w:t>Część 15</w:t>
            </w:r>
            <w:r w:rsidR="00917381" w:rsidRPr="00917381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eastAsia="pl-PL"/>
              </w:rPr>
              <w:t xml:space="preserve"> – 1 sztuka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Typ skanera</w:t>
            </w:r>
          </w:p>
        </w:tc>
        <w:tc>
          <w:tcPr>
            <w:tcW w:w="7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Skaner płaski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Element światłoczuły</w:t>
            </w:r>
          </w:p>
        </w:tc>
        <w:tc>
          <w:tcPr>
            <w:tcW w:w="70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CCD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Rozdzielczość optyczna</w:t>
            </w:r>
          </w:p>
        </w:tc>
        <w:tc>
          <w:tcPr>
            <w:tcW w:w="70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6400 DPI w pionie i poziomie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Powierzchnia skanowania</w:t>
            </w:r>
          </w:p>
        </w:tc>
        <w:tc>
          <w:tcPr>
            <w:tcW w:w="70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 xml:space="preserve">216 mm x 297 mm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Interfejs</w:t>
            </w:r>
          </w:p>
        </w:tc>
        <w:tc>
          <w:tcPr>
            <w:tcW w:w="70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USB 2.0 typu B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Dodatkowe informacje</w:t>
            </w:r>
          </w:p>
        </w:tc>
        <w:tc>
          <w:tcPr>
            <w:tcW w:w="70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Głębia koloru: 48-bit</w:t>
            </w:r>
          </w:p>
          <w:p w:rsidR="00917381" w:rsidRPr="00917381" w:rsidRDefault="00917381" w:rsidP="00FB353D">
            <w:pPr>
              <w:numPr>
                <w:ilvl w:val="0"/>
                <w:numId w:val="62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możliwość skanowania klisz i slajdów</w:t>
            </w:r>
          </w:p>
          <w:p w:rsidR="00917381" w:rsidRPr="00917381" w:rsidRDefault="00917381" w:rsidP="00FB353D">
            <w:pPr>
              <w:numPr>
                <w:ilvl w:val="0"/>
                <w:numId w:val="62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formaty: BMP, JPEG, TIFF, Skanowanie do multi-TIFF, PDF, Skanowanie do szukanego PDF</w:t>
            </w:r>
          </w:p>
          <w:p w:rsidR="00917381" w:rsidRPr="00917381" w:rsidRDefault="00917381" w:rsidP="00FB353D">
            <w:pPr>
              <w:numPr>
                <w:ilvl w:val="0"/>
                <w:numId w:val="62"/>
              </w:num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funkcje poprawiania obrazu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Waga</w:t>
            </w:r>
          </w:p>
        </w:tc>
        <w:tc>
          <w:tcPr>
            <w:tcW w:w="70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Poniżej 5 kg</w:t>
            </w:r>
          </w:p>
        </w:tc>
      </w:tr>
      <w:tr w:rsidR="00917381" w:rsidRPr="003F6104" w:rsidTr="00917381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Obsługiwane systemy operacyjne</w:t>
            </w:r>
          </w:p>
        </w:tc>
        <w:tc>
          <w:tcPr>
            <w:tcW w:w="70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val="en-US"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val="en-US" w:eastAsia="pl-PL"/>
              </w:rPr>
              <w:t>Mac OS 10.5.8 lub nowszy, Windows 10, Windows 7, Windows 8, Windows Vista, Windows XP</w:t>
            </w:r>
          </w:p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eastAsia="pl-PL"/>
              </w:rPr>
              <w:t>Dołączone oprogramowanie:</w:t>
            </w:r>
          </w:p>
          <w:p w:rsidR="00917381" w:rsidRPr="00917381" w:rsidRDefault="00917381" w:rsidP="00FB353D">
            <w:pPr>
              <w:numPr>
                <w:ilvl w:val="0"/>
                <w:numId w:val="63"/>
              </w:num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val="en-US"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val="en-US" w:eastAsia="pl-PL"/>
              </w:rPr>
              <w:t>ABBYY FineReader (Mac i Windows)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Gwarancja</w:t>
            </w:r>
          </w:p>
        </w:tc>
        <w:tc>
          <w:tcPr>
            <w:tcW w:w="70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12 miesięcy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FB353D" w:rsidRDefault="00FB353D"/>
    <w:p w:rsidR="002C065D" w:rsidRDefault="002C065D"/>
    <w:p w:rsidR="00FB353D" w:rsidRDefault="00FB353D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2173"/>
        <w:gridCol w:w="6430"/>
      </w:tblGrid>
      <w:tr w:rsidR="00FB353D" w:rsidRPr="00FB353D" w:rsidTr="00FB353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3F6104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Część 16</w:t>
            </w:r>
            <w:r w:rsidR="00FB353D" w:rsidRPr="00FB353D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 xml:space="preserve"> – 1 sztuka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Procesor wielordzeniowy w pełni obsługujący technologię ECC,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osiągający w teście PassMark CPU PassMark wynik min. 7900 punktów.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Pamięć RAM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16GB DDR4 2133MHz; możliwość rozbudowy do min 64GB, trzy sloty wolne. Możliwość obsługi DIMM ECC.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Monitor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Karta dedykowana, min. 2GB RAM własnej pamięci, współpracująca z oprogramowaniem CUDA.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Oferowana karta graficzna musi osiągać w teście PassMark Performance Test wynik co najmniej 2250 punktów.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Min. 1TB SATA 7200 obr./min.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Nagrywarka DVD +/-RW o prędkości min. 8x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Zdalne zarządzanie: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sieciowym, obsługująca zdalną komunikację sieciową w oparciu o protokół IPv4 oraz IPv6, a także zapewniająca:</w:t>
            </w:r>
          </w:p>
          <w:p w:rsidR="00FB353D" w:rsidRPr="00FB353D" w:rsidRDefault="00FB353D" w:rsidP="00FB353D">
            <w:pPr>
              <w:numPr>
                <w:ilvl w:val="0"/>
                <w:numId w:val="6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sprawdzenie konfiguracji komponentów komputera: CPU, pamięci, HDD, wersji BIOS płyty głównej,</w:t>
            </w:r>
          </w:p>
          <w:p w:rsidR="00FB353D" w:rsidRPr="00FB353D" w:rsidRDefault="00FB353D" w:rsidP="00FB353D">
            <w:pPr>
              <w:numPr>
                <w:ilvl w:val="0"/>
                <w:numId w:val="6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zdalną konfigurację ustawień BIOS,</w:t>
            </w:r>
          </w:p>
          <w:p w:rsidR="00FB353D" w:rsidRPr="00FB353D" w:rsidRDefault="00FB353D" w:rsidP="00FB353D">
            <w:pPr>
              <w:numPr>
                <w:ilvl w:val="0"/>
                <w:numId w:val="6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zdalne przejęcie konsoli tekstowej systemu, przekierowanie procesu ładowania systemu operacyjnego z wirtualnego CD ROM,</w:t>
            </w:r>
          </w:p>
          <w:p w:rsidR="00FB353D" w:rsidRPr="00FB353D" w:rsidRDefault="00FB353D" w:rsidP="00FB353D">
            <w:pPr>
              <w:numPr>
                <w:ilvl w:val="0"/>
                <w:numId w:val="6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zdalne przejecie pełnej konsoli graficznej systemu tzw. KVM Redirection bez udziału systemu operacyjnego ani dodatkowych programów, również w przypadku braku lub uszkodzenia systemu operacyjnego,</w:t>
            </w:r>
          </w:p>
          <w:p w:rsidR="00FB353D" w:rsidRPr="00FB353D" w:rsidRDefault="00FB353D" w:rsidP="00FB353D">
            <w:pPr>
              <w:numPr>
                <w:ilvl w:val="0"/>
                <w:numId w:val="6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technologia zarządzania i monitorowania komputerem na poziomie sprzętowym powinna być zgodna z otwartymi standardami DMTF WS-MAN </w:t>
            </w: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(http://www.dmtf.org/standards/wsman) oraz DASH (</w:t>
            </w:r>
            <w:hyperlink r:id="rId9" w:history="1">
              <w:r w:rsidRPr="00FB353D">
                <w:rPr>
                  <w:rFonts w:ascii="Palatino Linotype" w:eastAsia="Times New Roman" w:hAnsi="Palatino Linotype"/>
                  <w:color w:val="0000FF"/>
                  <w:sz w:val="22"/>
                  <w:u w:val="single"/>
                  <w:lang w:eastAsia="pl-PL"/>
                </w:rPr>
                <w:t>http://www.dmtf.org/standards/mgmt/dash/</w:t>
              </w:r>
            </w:hyperlink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)</w:t>
            </w:r>
          </w:p>
          <w:p w:rsidR="00FB353D" w:rsidRPr="00FB353D" w:rsidRDefault="00FB353D" w:rsidP="00FB353D">
            <w:pPr>
              <w:numPr>
                <w:ilvl w:val="0"/>
                <w:numId w:val="6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sprzętowy firewall zarządzany i konfigurowany wyłącznie z serwera zarządzania oraz niedostępny dla lokalnego systemu OS i lokalnych aplikacji</w:t>
            </w:r>
          </w:p>
          <w:p w:rsidR="00FB353D" w:rsidRPr="00FB353D" w:rsidRDefault="00FB353D" w:rsidP="00FB353D">
            <w:pPr>
              <w:numPr>
                <w:ilvl w:val="0"/>
                <w:numId w:val="6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wbudowany sprzętowo log operacji zdalnego zarządzania, możliwy do kasowania tylko przez upoważnionego użytkownika systemu sprzętowego zarządzania zdalnego.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Wbudowany w płyte główną dodatkowy mikroprocesor, niezależny od głównego procesora komputera, pozwalający na generowanie hasła jednorazowego użytku (OTP) z wykorzystaniem algorytmu OATH.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Wirtualizacja: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Sprzętowe wsparcie technologi wirtualizacji realizowane łącznie w procesorze, chipsecie płyty główej oraz w BIOS systemu (możliwość włączenia/wyłączenia sprzętowego wsparcia wirtualizacji dla poszczególnych komponentów systemu).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Bezpieczeństwo: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Wbudowany w płycie głównej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Zaimplementowany w BIOS system diagnostyczny z graficznym interfejsem użytkownika, dostępny z poziomu szybkiego menu bootowania, umożliwiający jednoczesne przetestowanie w celu wykrycia usterki zainstalowanych </w:t>
            </w: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komponentów w oferowanym komputerze bez konieczności uruchamiania systemu operacyjnego.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System opatrzony m. in. o funkcjonalność:</w:t>
            </w:r>
          </w:p>
          <w:p w:rsidR="00FB353D" w:rsidRPr="00FB353D" w:rsidRDefault="00FB353D" w:rsidP="00FB353D">
            <w:pPr>
              <w:numPr>
                <w:ilvl w:val="0"/>
                <w:numId w:val="6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test procesora</w:t>
            </w:r>
          </w:p>
          <w:p w:rsidR="00FB353D" w:rsidRPr="00FB353D" w:rsidRDefault="00FB353D" w:rsidP="00FB353D">
            <w:pPr>
              <w:numPr>
                <w:ilvl w:val="0"/>
                <w:numId w:val="6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test pamięci</w:t>
            </w:r>
          </w:p>
          <w:p w:rsidR="00FB353D" w:rsidRPr="00FB353D" w:rsidRDefault="00FB353D" w:rsidP="00FB353D">
            <w:pPr>
              <w:numPr>
                <w:ilvl w:val="0"/>
                <w:numId w:val="6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test magistrali PCI</w:t>
            </w:r>
          </w:p>
          <w:p w:rsidR="00FB353D" w:rsidRPr="00FB353D" w:rsidRDefault="00FB353D" w:rsidP="00FB353D">
            <w:pPr>
              <w:numPr>
                <w:ilvl w:val="0"/>
                <w:numId w:val="6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test dysku twardego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8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Dodatkowe wyposażenie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Klawiatura USB w układzie polski programisty.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Mysz laserowa USB z sześcioma klawiszami oraz rolką (scroll), min. 1000dpi.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Przejściówka z miniDisplayPort na DVI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Przejściówka z miniDisplayPort na HDMI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Wbudowane złącza:</w:t>
            </w:r>
          </w:p>
          <w:p w:rsidR="00FB353D" w:rsidRPr="00FB353D" w:rsidRDefault="00FB353D" w:rsidP="00FB353D">
            <w:pPr>
              <w:numPr>
                <w:ilvl w:val="0"/>
                <w:numId w:val="6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min. 1 złącze RS-232</w:t>
            </w:r>
          </w:p>
          <w:p w:rsidR="00FB353D" w:rsidRPr="00FB353D" w:rsidRDefault="00FB353D" w:rsidP="00FB353D">
            <w:pPr>
              <w:numPr>
                <w:ilvl w:val="0"/>
                <w:numId w:val="6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złącza PS/2 do podłączenia</w:t>
            </w:r>
          </w:p>
          <w:p w:rsidR="00FB353D" w:rsidRPr="00FB353D" w:rsidRDefault="00FB353D" w:rsidP="00FB353D">
            <w:pPr>
              <w:numPr>
                <w:ilvl w:val="0"/>
                <w:numId w:val="6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HDMI</w:t>
            </w:r>
          </w:p>
          <w:p w:rsidR="00FB353D" w:rsidRPr="00FB353D" w:rsidRDefault="00FB353D" w:rsidP="00FB353D">
            <w:pPr>
              <w:numPr>
                <w:ilvl w:val="0"/>
                <w:numId w:val="6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min. 2 złącza DisplayPort</w:t>
            </w:r>
          </w:p>
          <w:p w:rsidR="00FB353D" w:rsidRPr="00FB353D" w:rsidRDefault="00FB353D" w:rsidP="00FB353D">
            <w:pPr>
              <w:numPr>
                <w:ilvl w:val="0"/>
                <w:numId w:val="6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min. 10 portów USB wyprowadzonych na zewnątrz komputera, w tym co najmniej 6 portów USB 3.0; min. 4 porty z przodu komputera, w tym co najmniej 2 USB 3.0 (bez stosowania przejściówek, hubów, etc.)</w:t>
            </w:r>
          </w:p>
          <w:p w:rsidR="00FB353D" w:rsidRPr="00FB353D" w:rsidRDefault="00FB353D" w:rsidP="00FB353D">
            <w:pPr>
              <w:numPr>
                <w:ilvl w:val="0"/>
                <w:numId w:val="6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wejście combo (słuchawki/mikrofon) z przodu komputera oraz wyjście liniowe z tyłu</w:t>
            </w:r>
          </w:p>
          <w:p w:rsidR="00FB353D" w:rsidRPr="00FB353D" w:rsidRDefault="00FB353D" w:rsidP="00FB353D">
            <w:pPr>
              <w:numPr>
                <w:ilvl w:val="0"/>
                <w:numId w:val="6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złączę RJ-45 (wbudowana w płytę główną karta Ethternet 10/100/1000, z funkcja WoL, PXE, umożliwiająca zdalny dostęp do wbudowanej sprzętowej technologii zarządzania komputerem z poziomu konsoli zarządzania, niezależnie od stanu zasilania komputera)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Płyta główna wyposażona w:</w:t>
            </w:r>
          </w:p>
          <w:p w:rsidR="00FB353D" w:rsidRPr="00FB353D" w:rsidRDefault="00FB353D" w:rsidP="00FB353D">
            <w:pPr>
              <w:numPr>
                <w:ilvl w:val="0"/>
                <w:numId w:val="6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min. 2 złącza PCI-E x16 Gen. 3, jedno złącze wolne</w:t>
            </w:r>
          </w:p>
          <w:p w:rsidR="00FB353D" w:rsidRPr="00FB353D" w:rsidRDefault="00FB353D" w:rsidP="00FB353D">
            <w:pPr>
              <w:numPr>
                <w:ilvl w:val="0"/>
                <w:numId w:val="6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min. 1 złącze PCI-E x4</w:t>
            </w:r>
          </w:p>
          <w:p w:rsidR="00FB353D" w:rsidRPr="00FB353D" w:rsidRDefault="00FB353D" w:rsidP="00FB353D">
            <w:pPr>
              <w:numPr>
                <w:ilvl w:val="0"/>
                <w:numId w:val="6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PCI 32-bit</w:t>
            </w:r>
          </w:p>
          <w:p w:rsidR="00FB353D" w:rsidRPr="00FB353D" w:rsidRDefault="00FB353D" w:rsidP="00FB353D">
            <w:pPr>
              <w:numPr>
                <w:ilvl w:val="0"/>
                <w:numId w:val="6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4 złącza DIMM z obsługą pamięci </w:t>
            </w:r>
            <w:r w:rsidRPr="00FB353D">
              <w:rPr>
                <w:rFonts w:ascii="Palatino Linotype" w:eastAsia="Times New Roman" w:hAnsi="Palatino Linotype"/>
                <w:b/>
                <w:bCs/>
                <w:sz w:val="22"/>
                <w:u w:val="single"/>
                <w:lang w:eastAsia="pl-PL"/>
              </w:rPr>
              <w:t>ECC</w:t>
            </w: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oraz</w:t>
            </w: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br/>
              <w:t>non-ECC</w:t>
            </w:r>
          </w:p>
          <w:p w:rsidR="00FB353D" w:rsidRPr="00FB353D" w:rsidRDefault="00FB353D" w:rsidP="00FB353D">
            <w:pPr>
              <w:numPr>
                <w:ilvl w:val="0"/>
                <w:numId w:val="6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min. 4 złącza SATA, w tym co najmniej 3 złącza 3.0</w:t>
            </w:r>
          </w:p>
          <w:p w:rsidR="00FB353D" w:rsidRPr="00FB353D" w:rsidRDefault="00FB353D" w:rsidP="00FB353D">
            <w:pPr>
              <w:numPr>
                <w:ilvl w:val="0"/>
                <w:numId w:val="6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min. jedno złącze M.2</w:t>
            </w:r>
          </w:p>
          <w:p w:rsidR="00FB353D" w:rsidRPr="00FB353D" w:rsidRDefault="00FB353D" w:rsidP="00FB353D">
            <w:pPr>
              <w:numPr>
                <w:ilvl w:val="0"/>
                <w:numId w:val="6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zintegrowany z płytą główną kontroler RAID 0 i RAID 1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10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Funkcje BIOS i system operacyjny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Obudowa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Typu MiniTower, z obsługą kart PCI Express i PCI wyłącznie o pełnym profilu, wyposażona w min. 3 kieszenie: 1 szt 5,25” zewnętrzne pełnych wymiarów i 2 szt. 3,5” wewnętrzne.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Napęd optyczny w dedykowanej wnęce zewnętrznej.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Obudowa powinna fabrycznie umożliwiać montaż min. 2 szt. dysków 3,5” lub dysków 2,5”.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Obudowa fabrycznie przystosowana do pracy w orientacji pionowej. Wyposażona w dystanse gumowe zapobiegające poślizgom obudowy i zarysowaniu lakieru. 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Obudowa musi umożliwiać zastosowanie zabezpieczenia fizycznego w postaci linki metalowej (złącze blokady Kensingtona) oraz kłódki (oczko w obudowie do założenia kłódki).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Zasilacz o mocy maks. 290W i efektywności min. 85% przy obciążeniu zasilacza na poziomie 50%. Certyfikat co najmniej 80PLUS BRONZE.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Każdy komputer powinien być oznaczony niepowtarzalnym numerem seryjnym umieszonym na obudowie, oraz musi być wpisany na stałe w BIOS.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BIOS zgodny ze specyfikacją UEFI, wyprodukowany przez producenta komputera. Pełna obsługa BIOS za pomocą klawiatury i myszy.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Możliwość, bez uruchamiania systemu operacyjnego z dysku twardego komputera lub innych podłączonych do niego urządzeń zewnętrznych odczytania z BIOS informacji o: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wersji BIOS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kodzie serwisowym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dacie produkcji komputera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numerze seryjnym komputera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ilości zainstalowanej pamięci RAM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sposobie obsadzeniu slotów pamięci z rozbiciem na wielkości pamięci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technologii wykonania pamięci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typie zainstalowanego procesora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ilości rdzeni zainstalowanego procesora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numerze ID procesora nadawanego przez producenta procesora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pamięci cache L2 i L3 zainstalowanego procesora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czy zainstalowany procesor wykorzystuje technologię HT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obsadzeniu slotów dla kart rozszerzeń na płycie głównej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pojemności zainstalowanego lub zainstalowanych dysków twardych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wszystkich urządzeniach podpiętych do dostępnych na płycie głównej portów SATA oraz mSATA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napędach optycznych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MAC adres karty sieciowej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zintegrowanym układzie graficznym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numPr>
                <w:ilvl w:val="0"/>
                <w:numId w:val="69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Funkcja blokowania/odblokowania uruchamiania stacji roboczej z zewnętrznych urządzeń.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włączenia/wyłączenia funkcji oraz urządzeń: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karty sieciowej i PXE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portu szeregowego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kontrolera SATA oraz zmiany trybów pracy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kontrolera audio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slotów PCI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układu TPM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czujnika otwarcia obudowy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Możliwość, bez uruchamiania systemu operacyjnego z dysku twardego komputera lub innych, podłączonych do niego urządzeń zewnętrznych, ustawienia hasła na poziomie systemu, administratora oraz dysku twardego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przypisania w BIOS numeru nadawanego przez Administratora/Użytkownika oraz możliwość weryfikacji tego numeru w oprogramowaniu diagnostyczno-zarządzającym.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ręcznego włączenia trybu obrotu wentylatora na pełnych obrotach, automatycznie zostaje wyłączony sterownik wentylatora który pobiera dane środowiskowe za pomocą czujników termicznych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Ustawienie przywrócenia systemu do stanu ostatniego trybu zasilania po utracie zasilania.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zdefiniowania samodzielnego uruchamiania komputera.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Możliwość, bez uruchamiania systemu operacyjnego z dysku twardego komputera lub innych, podłączonych do niego urządzeń zewnętrznych włączenia lub wyłączenia Virtual Machine Monitor (VMM)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Możliwość, bez uruchamiania systemu operacyjnego z dysku twardego komputera lub innych, podłączonych do niego urządzeń zewnętrznych włączenia lub </w:t>
            </w: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wyłączenia dodatkowych funkcji sprzętowych Virtual Machine Mnitor (MVMM)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włączania/wyłączania funkcji Wake on Lane oraz ustawienia jego trybu (PXE)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włączenia/wyłączenia trybu Fastboot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ustawienia portów USB w trybie braku możliwości uruchamiania podczas startu komputera, natomiast po uruchomieniu systemu operacyjnego porty USB są aktywne.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wyłączania portów USB w tym: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wszystkich portów USB 2.0 i 3.0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tylko portów USB znajdujących się na przednim panelu obudowy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tylko portów USB znajdujących się na tylnym panelu obudowy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Oferowany BIOS musi posiadać poza swoją wewnętrzną strukturą menu szybkiego uruchamiania, które umożliwia min.: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uruchamianie systemu z zainstalowanego dysku HDD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uruchamianie systemu z urządzeń zewnętrznych HDD-USB, pendrive, CD, USB-CD.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Uruchamianie za pomocą karty sieciowej (PXE)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Uruchamianie graficznego systemu diagnostycznego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wejście do BIOS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upgrade BIOS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zmiana trybu UEFI/Legacy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dostęp do zaimplementowanej konsoli zarządzania zdalnego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12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3-letnia gwarancja producenta świadczona na miejscu u klienta.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Dostęp do najnowszych sterowników i uaktualnień na stronie producenta zestawu realizowany poprzez podanie na dedykowanej stronie internetowej producenta numeru seryjnego lub modelu komputera; do oferty należy dołączyć link strony.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Komputer musi spełniać wymogi normy Energy Star 6.0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 przypadku awarii dysków twardych dysk pozostaje u Zamawiającego, wymagane jest dołączenie do oferty oświadczenia podmiotu realizującego serwis lub producenta sprzętu o spełnieniu tego warunku.</w:t>
            </w:r>
          </w:p>
        </w:tc>
      </w:tr>
    </w:tbl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FB353D" w:rsidRPr="00FB353D" w:rsidTr="00FB353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3F6104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17</w:t>
            </w:r>
            <w:r w:rsidR="00FB353D"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Jakość i standard druku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Monochromatyczny druk laserowy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Drukowanie dwustronne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Tak, automatyczne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Normatywne obciążenie miesięczne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300 000 stron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Podajniki papieru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Uniwersalny podajnik na 100 arkuszy</w:t>
            </w:r>
          </w:p>
          <w:p w:rsidR="00FB353D" w:rsidRPr="00FB353D" w:rsidRDefault="00FB353D" w:rsidP="00FB353D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podajnik na 550 arkuszy (szuflada)</w:t>
            </w:r>
          </w:p>
          <w:p w:rsidR="00FB353D" w:rsidRPr="00FB353D" w:rsidRDefault="00FB353D" w:rsidP="00FB353D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automatyczny podajnik dokumentów na 150 arkuszy do skanera</w:t>
            </w:r>
          </w:p>
          <w:p w:rsidR="00FB353D" w:rsidRPr="00FB353D" w:rsidRDefault="00FB353D" w:rsidP="00FB353D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podajnik na 550 arkuszy z szafką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Prędkość drukowania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Min. 52 str./min.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Praca w sieci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Tak. Gigabit Ethernet.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numPr>
                <w:ilvl w:val="0"/>
                <w:numId w:val="72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1,5 GB dla drukarki i 1 GB dla skanera. Możliwość rozszerzenia pamięci do min. 3 GB.</w:t>
            </w:r>
          </w:p>
          <w:p w:rsidR="00FB353D" w:rsidRPr="00FB353D" w:rsidRDefault="00FB353D" w:rsidP="00FB353D">
            <w:pPr>
              <w:numPr>
                <w:ilvl w:val="0"/>
                <w:numId w:val="72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Dysk twardy min. 320 GB z szyfrowaniem AES256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numPr>
                <w:ilvl w:val="0"/>
                <w:numId w:val="7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1 x USB 2.0</w:t>
            </w:r>
          </w:p>
          <w:p w:rsidR="00FB353D" w:rsidRPr="00FB353D" w:rsidRDefault="00FB353D" w:rsidP="00FB353D">
            <w:pPr>
              <w:numPr>
                <w:ilvl w:val="0"/>
                <w:numId w:val="7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1 x Ethernet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Obsługiwane nośniki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Papier (zwykły, lekki, typu bond, makulaturowy, ciężki, bardzo ciężki, karton, wstępnie zadrukowany, wstępnie dziurkowany, kolorowy, szorstki, bardzo szorstki), folie przezroczyste monochromatyczne, etykiety, papier firmowy, koperty, ciężkie koperty</w:t>
            </w:r>
          </w:p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Formaty:</w:t>
            </w:r>
          </w:p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A4, A5, A6, RA4, B5 (JIS), B6 (JIS), 10 × 15 cm, 16K, koperty (C5, B5, C6, DL ISO), pocztówki (JIS pojedyncze i podwójne)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Język drukarki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numPr>
                <w:ilvl w:val="0"/>
                <w:numId w:val="7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PCL6, PCL5</w:t>
            </w:r>
          </w:p>
          <w:p w:rsidR="00FB353D" w:rsidRPr="00FB353D" w:rsidRDefault="00FB353D" w:rsidP="00FB353D">
            <w:pPr>
              <w:numPr>
                <w:ilvl w:val="0"/>
                <w:numId w:val="7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PostScript</w:t>
            </w:r>
          </w:p>
          <w:p w:rsidR="00FB353D" w:rsidRPr="00FB353D" w:rsidRDefault="00FB353D" w:rsidP="00FB353D">
            <w:pPr>
              <w:numPr>
                <w:ilvl w:val="0"/>
                <w:numId w:val="7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PDF</w:t>
            </w:r>
          </w:p>
          <w:p w:rsidR="00FB353D" w:rsidRPr="00FB353D" w:rsidRDefault="00FB353D" w:rsidP="00FB353D">
            <w:pPr>
              <w:numPr>
                <w:ilvl w:val="0"/>
                <w:numId w:val="7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wsparcie dla urządzeń Apple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Opis skanera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Skaner płaski, automatyczny podajnik dokumentów.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Format zeskanowanych plików: PDF, JPEG, TIFF, MTIFF, XPS, PDF/A, TEXT (OCR), RTF, PDF z możliwością wyszukiwania (OCR), HTML, CSV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Skanowanie do portu USB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Drukowanie z portu USB: PDF, PS, pliki gotowe do druku: .prn, .pcl, .cht.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Rozdzielczość skanowania: 600 dpi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maksymalny format skanowania (skaner płaski): 216 x 256 mm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maksymalny format skanowania (ADF): 216 x 863 mm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prędkość skanowania: min. 83 str./min. 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Obciążenie normatywne: min. 44 000 stron.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Automatyczne dwustronne skanowanie z ADF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pojemność ADF: 150 arkuszy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dystrybucja dokumentów:</w:t>
            </w:r>
          </w:p>
          <w:p w:rsidR="00FB353D" w:rsidRPr="00FB353D" w:rsidRDefault="00FB353D" w:rsidP="00FB353D">
            <w:pPr>
              <w:numPr>
                <w:ilvl w:val="1"/>
                <w:numId w:val="75"/>
              </w:numPr>
              <w:spacing w:after="0" w:line="240" w:lineRule="auto"/>
              <w:ind w:left="720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skanowanie do poczty elektronicznej</w:t>
            </w:r>
          </w:p>
          <w:p w:rsidR="00FB353D" w:rsidRPr="00FB353D" w:rsidRDefault="00FB353D" w:rsidP="00FB353D">
            <w:pPr>
              <w:numPr>
                <w:ilvl w:val="1"/>
                <w:numId w:val="75"/>
              </w:numPr>
              <w:spacing w:after="0" w:line="240" w:lineRule="auto"/>
              <w:ind w:left="720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zapisywanie w folderze sieciowym</w:t>
            </w:r>
          </w:p>
          <w:p w:rsidR="00FB353D" w:rsidRPr="00FB353D" w:rsidRDefault="00FB353D" w:rsidP="00FB353D">
            <w:pPr>
              <w:numPr>
                <w:ilvl w:val="1"/>
                <w:numId w:val="75"/>
              </w:numPr>
              <w:spacing w:after="0" w:line="240" w:lineRule="auto"/>
              <w:ind w:left="720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zapisywanie do USB</w:t>
            </w:r>
          </w:p>
          <w:p w:rsidR="00FB353D" w:rsidRPr="00FB353D" w:rsidRDefault="00FB353D" w:rsidP="00FB353D">
            <w:pPr>
              <w:numPr>
                <w:ilvl w:val="1"/>
                <w:numId w:val="75"/>
              </w:numPr>
              <w:spacing w:after="0" w:line="240" w:lineRule="auto"/>
              <w:ind w:left="720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wysyłanie do serwera SharePoint, FTP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Opis kopiarki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numPr>
                <w:ilvl w:val="0"/>
                <w:numId w:val="76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Prędkość kopiowania: 52 str./min.</w:t>
            </w:r>
          </w:p>
          <w:p w:rsidR="00FB353D" w:rsidRPr="00FB353D" w:rsidRDefault="00FB353D" w:rsidP="00FB353D">
            <w:pPr>
              <w:numPr>
                <w:ilvl w:val="0"/>
                <w:numId w:val="76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Rozdzielczość kopiowania w czerni ze skanera płaskiego: 600 x 600 dpi</w:t>
            </w:r>
          </w:p>
          <w:p w:rsidR="00FB353D" w:rsidRPr="00FB353D" w:rsidRDefault="00FB353D" w:rsidP="00FB353D">
            <w:pPr>
              <w:numPr>
                <w:ilvl w:val="0"/>
                <w:numId w:val="76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rozdzielczość kopiowania w czerni z ADF: 600 x 450 dpi</w:t>
            </w:r>
          </w:p>
          <w:p w:rsidR="00FB353D" w:rsidRPr="00FB353D" w:rsidRDefault="00FB353D" w:rsidP="00FB353D">
            <w:pPr>
              <w:numPr>
                <w:ilvl w:val="0"/>
                <w:numId w:val="76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zakres powiększania/pomniejszania: 25 do 400%</w:t>
            </w:r>
          </w:p>
          <w:p w:rsidR="00FB353D" w:rsidRPr="00FB353D" w:rsidRDefault="00FB353D" w:rsidP="00FB353D">
            <w:pPr>
              <w:numPr>
                <w:ilvl w:val="0"/>
                <w:numId w:val="76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Ilość kopii: 9999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Opis faksu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Dodatkowe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Podajnik na 500 arkuszy z szafką</w:t>
            </w:r>
          </w:p>
        </w:tc>
      </w:tr>
      <w:tr w:rsidR="00FB353D" w:rsidRPr="003F6104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Obsługiwane systemy operacyjne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val="en-US" w:eastAsia="pl-PL"/>
              </w:rPr>
              <w:t>Linux, macOS, OS X, Windows XP do Windows 10.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1-roczna gwarancja realizowana u klienta.</w:t>
            </w:r>
          </w:p>
        </w:tc>
      </w:tr>
    </w:tbl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tbl>
      <w:tblPr>
        <w:tblW w:w="963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FB353D" w:rsidRPr="00FB353D" w:rsidTr="0014523D">
        <w:tc>
          <w:tcPr>
            <w:tcW w:w="96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44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</w:t>
            </w:r>
            <w:r w:rsidR="003F610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ć 18</w:t>
            </w:r>
            <w:bookmarkStart w:id="0" w:name="_GoBack"/>
            <w:bookmarkEnd w:id="0"/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4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Ekran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9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Przekątna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15,6 cala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9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Rozdzielczość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1920x1080 Full HD [60Hz]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9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Matryca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TN, Matowa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4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Procesor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Procesor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Wyni CPUBenchmark.net: 8294; 4 rdzenie/8 wątków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Pamięć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Pamięć RAM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16 GB DDR4 2400 MHz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HDD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2 TB 5400 RPM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SSD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256 MB; M2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Grafika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Karta Graficzna Dedykowana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4GB VRAM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Karta Graficzna Zintegrowana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Dodatkowo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Napęd optyczny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DVD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Wyjścia Video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HDMI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Port Słuchawkowy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Wejście mikrofonowe/wyjście słuchawkowe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Porty USB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4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3.0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2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Typ C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1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2.0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1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Kamera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Klawiatura numeryczna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Wbudowany mikrofon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Waga [kg]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do 2,2</w:t>
            </w:r>
          </w:p>
        </w:tc>
      </w:tr>
      <w:tr w:rsidR="0014523D" w:rsidRPr="00FB353D" w:rsidTr="0014523D">
        <w:tc>
          <w:tcPr>
            <w:tcW w:w="482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left w:w="51" w:type="dxa"/>
            </w:tcMar>
          </w:tcPr>
          <w:p w:rsidR="0014523D" w:rsidRPr="00FB353D" w:rsidRDefault="0014523D" w:rsidP="001452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481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left w:w="51" w:type="dxa"/>
            </w:tcMar>
          </w:tcPr>
          <w:p w:rsidR="0014523D" w:rsidRPr="00FB353D" w:rsidRDefault="0014523D" w:rsidP="001452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1-roczna gwarancja realizowana u klienta.</w:t>
            </w:r>
          </w:p>
        </w:tc>
      </w:tr>
    </w:tbl>
    <w:p w:rsidR="00FB353D" w:rsidRDefault="00FB353D"/>
    <w:p w:rsidR="00FB353D" w:rsidRDefault="00FB353D"/>
    <w:p w:rsidR="00FB353D" w:rsidRDefault="00FB353D"/>
    <w:sectPr w:rsidR="00FB35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81" w:rsidRDefault="00940081" w:rsidP="00D80BAC">
      <w:pPr>
        <w:spacing w:after="0" w:line="240" w:lineRule="auto"/>
      </w:pPr>
      <w:r>
        <w:separator/>
      </w:r>
    </w:p>
  </w:endnote>
  <w:endnote w:type="continuationSeparator" w:id="0">
    <w:p w:rsidR="00940081" w:rsidRDefault="00940081" w:rsidP="00D8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564180"/>
      <w:docPartObj>
        <w:docPartGallery w:val="Page Numbers (Bottom of Page)"/>
        <w:docPartUnique/>
      </w:docPartObj>
    </w:sdtPr>
    <w:sdtEndPr/>
    <w:sdtContent>
      <w:p w:rsidR="00940081" w:rsidRDefault="00940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104">
          <w:rPr>
            <w:noProof/>
          </w:rPr>
          <w:t>28</w:t>
        </w:r>
        <w:r>
          <w:fldChar w:fldCharType="end"/>
        </w:r>
      </w:p>
    </w:sdtContent>
  </w:sdt>
  <w:p w:rsidR="00940081" w:rsidRDefault="00940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81" w:rsidRDefault="00940081" w:rsidP="00D80BAC">
      <w:pPr>
        <w:spacing w:after="0" w:line="240" w:lineRule="auto"/>
      </w:pPr>
      <w:r>
        <w:separator/>
      </w:r>
    </w:p>
  </w:footnote>
  <w:footnote w:type="continuationSeparator" w:id="0">
    <w:p w:rsidR="00940081" w:rsidRDefault="00940081" w:rsidP="00D8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5D" w:rsidRPr="00981C29" w:rsidRDefault="00841A6B" w:rsidP="002C065D">
    <w:pPr>
      <w:pStyle w:val="NormalnyWeb"/>
      <w:spacing w:before="0" w:beforeAutospacing="0" w:after="0" w:line="240" w:lineRule="auto"/>
      <w:jc w:val="right"/>
    </w:pPr>
    <w:r>
      <w:t>WMIM-371-07</w:t>
    </w:r>
    <w:r w:rsidR="002C065D" w:rsidRPr="00981C29">
      <w:t>/2018</w:t>
    </w:r>
  </w:p>
  <w:p w:rsidR="002C065D" w:rsidRDefault="002C06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09C"/>
    <w:multiLevelType w:val="multilevel"/>
    <w:tmpl w:val="E95C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15663"/>
    <w:multiLevelType w:val="multilevel"/>
    <w:tmpl w:val="B42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B75F8"/>
    <w:multiLevelType w:val="multilevel"/>
    <w:tmpl w:val="0E0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36F1B"/>
    <w:multiLevelType w:val="multilevel"/>
    <w:tmpl w:val="812C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277CF7"/>
    <w:multiLevelType w:val="multilevel"/>
    <w:tmpl w:val="E65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3F449D"/>
    <w:multiLevelType w:val="multilevel"/>
    <w:tmpl w:val="E17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9E309F"/>
    <w:multiLevelType w:val="multilevel"/>
    <w:tmpl w:val="196E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F93019"/>
    <w:multiLevelType w:val="multilevel"/>
    <w:tmpl w:val="CFE4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D6171"/>
    <w:multiLevelType w:val="multilevel"/>
    <w:tmpl w:val="FB3A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5A4710"/>
    <w:multiLevelType w:val="multilevel"/>
    <w:tmpl w:val="C5C4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C635A0"/>
    <w:multiLevelType w:val="multilevel"/>
    <w:tmpl w:val="E5D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CA3BE7"/>
    <w:multiLevelType w:val="multilevel"/>
    <w:tmpl w:val="AA10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4128AE"/>
    <w:multiLevelType w:val="multilevel"/>
    <w:tmpl w:val="8C3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953076"/>
    <w:multiLevelType w:val="multilevel"/>
    <w:tmpl w:val="C634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502C14"/>
    <w:multiLevelType w:val="multilevel"/>
    <w:tmpl w:val="7176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610ACE"/>
    <w:multiLevelType w:val="multilevel"/>
    <w:tmpl w:val="5A56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8F5674"/>
    <w:multiLevelType w:val="multilevel"/>
    <w:tmpl w:val="ED38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AA0404"/>
    <w:multiLevelType w:val="multilevel"/>
    <w:tmpl w:val="5D5E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AD5C27"/>
    <w:multiLevelType w:val="multilevel"/>
    <w:tmpl w:val="1824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7C626C"/>
    <w:multiLevelType w:val="multilevel"/>
    <w:tmpl w:val="101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3D35C9"/>
    <w:multiLevelType w:val="multilevel"/>
    <w:tmpl w:val="55A4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121C2C"/>
    <w:multiLevelType w:val="multilevel"/>
    <w:tmpl w:val="D002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C45754"/>
    <w:multiLevelType w:val="multilevel"/>
    <w:tmpl w:val="01AA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3C1B0B"/>
    <w:multiLevelType w:val="multilevel"/>
    <w:tmpl w:val="671C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055E3F"/>
    <w:multiLevelType w:val="multilevel"/>
    <w:tmpl w:val="BF4C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757A80"/>
    <w:multiLevelType w:val="multilevel"/>
    <w:tmpl w:val="827C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083280"/>
    <w:multiLevelType w:val="multilevel"/>
    <w:tmpl w:val="382A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1D5E1F"/>
    <w:multiLevelType w:val="multilevel"/>
    <w:tmpl w:val="268E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2D177E"/>
    <w:multiLevelType w:val="multilevel"/>
    <w:tmpl w:val="BF4A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E7546D"/>
    <w:multiLevelType w:val="multilevel"/>
    <w:tmpl w:val="4558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E55896"/>
    <w:multiLevelType w:val="multilevel"/>
    <w:tmpl w:val="775E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3B08F1"/>
    <w:multiLevelType w:val="multilevel"/>
    <w:tmpl w:val="5F3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1677F8"/>
    <w:multiLevelType w:val="multilevel"/>
    <w:tmpl w:val="6ED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CD4E91"/>
    <w:multiLevelType w:val="multilevel"/>
    <w:tmpl w:val="A982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5C250E"/>
    <w:multiLevelType w:val="multilevel"/>
    <w:tmpl w:val="8D1E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B039F4"/>
    <w:multiLevelType w:val="multilevel"/>
    <w:tmpl w:val="ED26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60450C1"/>
    <w:multiLevelType w:val="multilevel"/>
    <w:tmpl w:val="9F6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1B0AE4"/>
    <w:multiLevelType w:val="multilevel"/>
    <w:tmpl w:val="0856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AAE2E3B"/>
    <w:multiLevelType w:val="multilevel"/>
    <w:tmpl w:val="995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B21719F"/>
    <w:multiLevelType w:val="multilevel"/>
    <w:tmpl w:val="49B2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BE25F9B"/>
    <w:multiLevelType w:val="multilevel"/>
    <w:tmpl w:val="119E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E793B42"/>
    <w:multiLevelType w:val="multilevel"/>
    <w:tmpl w:val="028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ECB0A98"/>
    <w:multiLevelType w:val="multilevel"/>
    <w:tmpl w:val="3DDA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07C6840"/>
    <w:multiLevelType w:val="multilevel"/>
    <w:tmpl w:val="4D84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0F938B4"/>
    <w:multiLevelType w:val="multilevel"/>
    <w:tmpl w:val="2522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2777497"/>
    <w:multiLevelType w:val="multilevel"/>
    <w:tmpl w:val="0BD0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6D4A05"/>
    <w:multiLevelType w:val="multilevel"/>
    <w:tmpl w:val="E4F6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5141BEF"/>
    <w:multiLevelType w:val="multilevel"/>
    <w:tmpl w:val="BC8A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9030A7A"/>
    <w:multiLevelType w:val="multilevel"/>
    <w:tmpl w:val="3B6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D524E94"/>
    <w:multiLevelType w:val="multilevel"/>
    <w:tmpl w:val="8C7A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DD039E3"/>
    <w:multiLevelType w:val="multilevel"/>
    <w:tmpl w:val="1582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DA34E9"/>
    <w:multiLevelType w:val="multilevel"/>
    <w:tmpl w:val="329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E5F3E16"/>
    <w:multiLevelType w:val="multilevel"/>
    <w:tmpl w:val="22D2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FC251EC"/>
    <w:multiLevelType w:val="multilevel"/>
    <w:tmpl w:val="17D0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21D4947"/>
    <w:multiLevelType w:val="multilevel"/>
    <w:tmpl w:val="B7CC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2AA6650"/>
    <w:multiLevelType w:val="multilevel"/>
    <w:tmpl w:val="A33A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4CF1A94"/>
    <w:multiLevelType w:val="multilevel"/>
    <w:tmpl w:val="8D4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4FC52EA"/>
    <w:multiLevelType w:val="multilevel"/>
    <w:tmpl w:val="548A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5036518"/>
    <w:multiLevelType w:val="multilevel"/>
    <w:tmpl w:val="294E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82E6F02"/>
    <w:multiLevelType w:val="multilevel"/>
    <w:tmpl w:val="FD74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89F5F40"/>
    <w:multiLevelType w:val="multilevel"/>
    <w:tmpl w:val="B3D8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95527DA"/>
    <w:multiLevelType w:val="multilevel"/>
    <w:tmpl w:val="165E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0622173"/>
    <w:multiLevelType w:val="multilevel"/>
    <w:tmpl w:val="D35E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1256AC7"/>
    <w:multiLevelType w:val="multilevel"/>
    <w:tmpl w:val="4C06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1C42F6F"/>
    <w:multiLevelType w:val="multilevel"/>
    <w:tmpl w:val="BFE0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1DC4C10"/>
    <w:multiLevelType w:val="multilevel"/>
    <w:tmpl w:val="980C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2447061"/>
    <w:multiLevelType w:val="multilevel"/>
    <w:tmpl w:val="F596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3863A09"/>
    <w:multiLevelType w:val="multilevel"/>
    <w:tmpl w:val="4868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5A625FD"/>
    <w:multiLevelType w:val="multilevel"/>
    <w:tmpl w:val="311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5B439A7"/>
    <w:multiLevelType w:val="multilevel"/>
    <w:tmpl w:val="1332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6944E54"/>
    <w:multiLevelType w:val="multilevel"/>
    <w:tmpl w:val="4D1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7664540"/>
    <w:multiLevelType w:val="multilevel"/>
    <w:tmpl w:val="F11C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AE750A0"/>
    <w:multiLevelType w:val="multilevel"/>
    <w:tmpl w:val="B306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CD835A6"/>
    <w:multiLevelType w:val="multilevel"/>
    <w:tmpl w:val="A940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F0079FD"/>
    <w:multiLevelType w:val="multilevel"/>
    <w:tmpl w:val="6F1C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FCA38D1"/>
    <w:multiLevelType w:val="multilevel"/>
    <w:tmpl w:val="D45A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34"/>
  </w:num>
  <w:num w:numId="4">
    <w:abstractNumId w:val="11"/>
  </w:num>
  <w:num w:numId="5">
    <w:abstractNumId w:val="17"/>
  </w:num>
  <w:num w:numId="6">
    <w:abstractNumId w:val="54"/>
  </w:num>
  <w:num w:numId="7">
    <w:abstractNumId w:val="36"/>
  </w:num>
  <w:num w:numId="8">
    <w:abstractNumId w:val="56"/>
  </w:num>
  <w:num w:numId="9">
    <w:abstractNumId w:val="0"/>
  </w:num>
  <w:num w:numId="10">
    <w:abstractNumId w:val="62"/>
  </w:num>
  <w:num w:numId="11">
    <w:abstractNumId w:val="43"/>
  </w:num>
  <w:num w:numId="12">
    <w:abstractNumId w:val="72"/>
  </w:num>
  <w:num w:numId="13">
    <w:abstractNumId w:val="50"/>
  </w:num>
  <w:num w:numId="14">
    <w:abstractNumId w:val="39"/>
  </w:num>
  <w:num w:numId="15">
    <w:abstractNumId w:val="48"/>
  </w:num>
  <w:num w:numId="16">
    <w:abstractNumId w:val="70"/>
  </w:num>
  <w:num w:numId="17">
    <w:abstractNumId w:val="33"/>
  </w:num>
  <w:num w:numId="18">
    <w:abstractNumId w:val="71"/>
  </w:num>
  <w:num w:numId="19">
    <w:abstractNumId w:val="29"/>
  </w:num>
  <w:num w:numId="20">
    <w:abstractNumId w:val="20"/>
  </w:num>
  <w:num w:numId="21">
    <w:abstractNumId w:val="5"/>
  </w:num>
  <w:num w:numId="22">
    <w:abstractNumId w:val="53"/>
  </w:num>
  <w:num w:numId="23">
    <w:abstractNumId w:val="66"/>
  </w:num>
  <w:num w:numId="24">
    <w:abstractNumId w:val="23"/>
  </w:num>
  <w:num w:numId="25">
    <w:abstractNumId w:val="31"/>
  </w:num>
  <w:num w:numId="26">
    <w:abstractNumId w:val="8"/>
  </w:num>
  <w:num w:numId="27">
    <w:abstractNumId w:val="6"/>
  </w:num>
  <w:num w:numId="28">
    <w:abstractNumId w:val="61"/>
  </w:num>
  <w:num w:numId="29">
    <w:abstractNumId w:val="73"/>
  </w:num>
  <w:num w:numId="30">
    <w:abstractNumId w:val="68"/>
  </w:num>
  <w:num w:numId="31">
    <w:abstractNumId w:val="7"/>
  </w:num>
  <w:num w:numId="32">
    <w:abstractNumId w:val="57"/>
  </w:num>
  <w:num w:numId="33">
    <w:abstractNumId w:val="46"/>
  </w:num>
  <w:num w:numId="34">
    <w:abstractNumId w:val="63"/>
  </w:num>
  <w:num w:numId="35">
    <w:abstractNumId w:val="49"/>
  </w:num>
  <w:num w:numId="36">
    <w:abstractNumId w:val="41"/>
  </w:num>
  <w:num w:numId="37">
    <w:abstractNumId w:val="21"/>
  </w:num>
  <w:num w:numId="38">
    <w:abstractNumId w:val="3"/>
  </w:num>
  <w:num w:numId="39">
    <w:abstractNumId w:val="42"/>
  </w:num>
  <w:num w:numId="40">
    <w:abstractNumId w:val="65"/>
  </w:num>
  <w:num w:numId="41">
    <w:abstractNumId w:val="27"/>
  </w:num>
  <w:num w:numId="42">
    <w:abstractNumId w:val="60"/>
  </w:num>
  <w:num w:numId="43">
    <w:abstractNumId w:val="40"/>
  </w:num>
  <w:num w:numId="44">
    <w:abstractNumId w:val="19"/>
  </w:num>
  <w:num w:numId="45">
    <w:abstractNumId w:val="47"/>
  </w:num>
  <w:num w:numId="46">
    <w:abstractNumId w:val="74"/>
  </w:num>
  <w:num w:numId="47">
    <w:abstractNumId w:val="24"/>
  </w:num>
  <w:num w:numId="48">
    <w:abstractNumId w:val="30"/>
  </w:num>
  <w:num w:numId="49">
    <w:abstractNumId w:val="12"/>
  </w:num>
  <w:num w:numId="50">
    <w:abstractNumId w:val="18"/>
  </w:num>
  <w:num w:numId="51">
    <w:abstractNumId w:val="22"/>
  </w:num>
  <w:num w:numId="52">
    <w:abstractNumId w:val="10"/>
  </w:num>
  <w:num w:numId="53">
    <w:abstractNumId w:val="38"/>
  </w:num>
  <w:num w:numId="54">
    <w:abstractNumId w:val="35"/>
  </w:num>
  <w:num w:numId="55">
    <w:abstractNumId w:val="58"/>
  </w:num>
  <w:num w:numId="56">
    <w:abstractNumId w:val="32"/>
  </w:num>
  <w:num w:numId="57">
    <w:abstractNumId w:val="51"/>
  </w:num>
  <w:num w:numId="58">
    <w:abstractNumId w:val="69"/>
  </w:num>
  <w:num w:numId="59">
    <w:abstractNumId w:val="13"/>
  </w:num>
  <w:num w:numId="60">
    <w:abstractNumId w:val="67"/>
  </w:num>
  <w:num w:numId="61">
    <w:abstractNumId w:val="59"/>
  </w:num>
  <w:num w:numId="62">
    <w:abstractNumId w:val="55"/>
  </w:num>
  <w:num w:numId="63">
    <w:abstractNumId w:val="44"/>
  </w:num>
  <w:num w:numId="64">
    <w:abstractNumId w:val="14"/>
  </w:num>
  <w:num w:numId="65">
    <w:abstractNumId w:val="1"/>
  </w:num>
  <w:num w:numId="66">
    <w:abstractNumId w:val="45"/>
  </w:num>
  <w:num w:numId="67">
    <w:abstractNumId w:val="37"/>
  </w:num>
  <w:num w:numId="68">
    <w:abstractNumId w:val="28"/>
  </w:num>
  <w:num w:numId="69">
    <w:abstractNumId w:val="4"/>
  </w:num>
  <w:num w:numId="70">
    <w:abstractNumId w:val="64"/>
  </w:num>
  <w:num w:numId="71">
    <w:abstractNumId w:val="75"/>
  </w:num>
  <w:num w:numId="72">
    <w:abstractNumId w:val="2"/>
  </w:num>
  <w:num w:numId="73">
    <w:abstractNumId w:val="25"/>
  </w:num>
  <w:num w:numId="74">
    <w:abstractNumId w:val="26"/>
  </w:num>
  <w:num w:numId="75">
    <w:abstractNumId w:val="16"/>
  </w:num>
  <w:num w:numId="76">
    <w:abstractNumId w:val="5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F8"/>
    <w:rsid w:val="0014523D"/>
    <w:rsid w:val="00153162"/>
    <w:rsid w:val="002C065D"/>
    <w:rsid w:val="00337C2B"/>
    <w:rsid w:val="003F6104"/>
    <w:rsid w:val="00496A53"/>
    <w:rsid w:val="007056F8"/>
    <w:rsid w:val="007D6943"/>
    <w:rsid w:val="00841A6B"/>
    <w:rsid w:val="00877D05"/>
    <w:rsid w:val="00917381"/>
    <w:rsid w:val="00940081"/>
    <w:rsid w:val="00981C29"/>
    <w:rsid w:val="00CA01B9"/>
    <w:rsid w:val="00CC5BE0"/>
    <w:rsid w:val="00D80BAC"/>
    <w:rsid w:val="00EB514D"/>
    <w:rsid w:val="00F13F24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806B-5FF1-4094-80B4-306720E2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6F8"/>
    <w:pPr>
      <w:spacing w:before="100" w:beforeAutospacing="1" w:after="142" w:line="288" w:lineRule="auto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70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AC"/>
  </w:style>
  <w:style w:type="paragraph" w:styleId="Stopka">
    <w:name w:val="footer"/>
    <w:basedOn w:val="Normalny"/>
    <w:link w:val="StopkaZnak"/>
    <w:uiPriority w:val="99"/>
    <w:unhideWhenUsed/>
    <w:rsid w:val="00D8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AC"/>
  </w:style>
  <w:style w:type="paragraph" w:styleId="Tekstdymka">
    <w:name w:val="Balloon Text"/>
    <w:basedOn w:val="Normalny"/>
    <w:link w:val="TekstdymkaZnak"/>
    <w:uiPriority w:val="99"/>
    <w:semiHidden/>
    <w:unhideWhenUsed/>
    <w:rsid w:val="00CA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deocardbenchmark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mtf.org/standards/mgmt/das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28</Pages>
  <Words>3648</Words>
  <Characters>21892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cp:lastPrinted>2018-12-20T10:17:00Z</cp:lastPrinted>
  <dcterms:created xsi:type="dcterms:W3CDTF">2018-07-09T06:24:00Z</dcterms:created>
  <dcterms:modified xsi:type="dcterms:W3CDTF">2018-12-20T10:17:00Z</dcterms:modified>
</cp:coreProperties>
</file>