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pBdr>
          <w:bottom w:val="single" w:sz="12" w:space="1" w:color="000000"/>
        </w:pBdr>
        <w:overflowPunct w:val="true"/>
        <w:jc w:val="right"/>
        <w:textAlignment w:val="auto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overflowPunct w:val="true"/>
        <w:textAlignment w:val="auto"/>
        <w:rPr>
          <w:sz w:val="22"/>
          <w:szCs w:val="22"/>
        </w:rPr>
      </w:pPr>
      <w:r>
        <w:rPr>
          <w:sz w:val="22"/>
          <w:szCs w:val="22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page">
                  <wp:posOffset>365760</wp:posOffset>
                </wp:positionH>
                <wp:positionV relativeFrom="paragraph">
                  <wp:posOffset>-180975</wp:posOffset>
                </wp:positionV>
                <wp:extent cx="1333500" cy="1332865"/>
                <wp:effectExtent l="0" t="0" r="0" b="0"/>
                <wp:wrapSquare wrapText="largest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3286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332865" cy="1332865"/>
                                  <wp:effectExtent l="0" t="0" r="0" b="0"/>
                                  <wp:docPr id="2" name="Image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rcRect l="-94" t="-94" r="-94" b="-9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2865" cy="13328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635" tIns="635" rIns="635" bIns="63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05pt;height:104.95pt;mso-wrap-distance-left:7.05pt;mso-wrap-distance-right:7.05pt;mso-wrap-distance-top:0pt;mso-wrap-distance-bottom:0pt;margin-top:-14.25pt;mso-position-vertical-relative:text;margin-left:28.8pt;mso-position-horizontal-relative:page">
                <v:fill opacity="0f"/>
                <v:textbox inset="0.000694444444444444in,0.000694444444444444in,0.000694444444444444in,0.000694444444444444in">
                  <w:txbxContent>
                    <w:p>
                      <w:pPr>
                        <w:pStyle w:val="Normal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332865" cy="1332865"/>
                            <wp:effectExtent l="0" t="0" r="0" b="0"/>
                            <wp:docPr id="3" name="Image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 l="-94" t="-94" r="-94" b="-9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2865" cy="13328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90170" distR="90170" simplePos="0" locked="0" layoutInCell="1" allowOverlap="1" relativeHeight="4">
                <wp:simplePos x="0" y="0"/>
                <wp:positionH relativeFrom="page">
                  <wp:posOffset>2011045</wp:posOffset>
                </wp:positionH>
                <wp:positionV relativeFrom="paragraph">
                  <wp:posOffset>-180975</wp:posOffset>
                </wp:positionV>
                <wp:extent cx="5126355" cy="1370965"/>
                <wp:effectExtent l="0" t="0" r="0" b="0"/>
                <wp:wrapTopAndBottom/>
                <wp:docPr id="4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6355" cy="137096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spacing w:before="40" w:after="0"/>
                              <w:jc w:val="center"/>
                              <w:rPr>
                                <w:b/>
                                <w:b/>
                                <w:kern w:val="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kern w:val="2"/>
                                <w:sz w:val="48"/>
                                <w:szCs w:val="48"/>
                              </w:rPr>
                              <w:t>UNIWERSYTET WARSZAWSKI</w:t>
                            </w:r>
                          </w:p>
                          <w:p>
                            <w:pPr>
                              <w:pStyle w:val="Normal"/>
                              <w:spacing w:before="40" w:after="0"/>
                              <w:jc w:val="center"/>
                              <w:rPr>
                                <w:kern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kern w:val="2"/>
                                <w:sz w:val="36"/>
                                <w:szCs w:val="48"/>
                              </w:rPr>
                              <w:t>Wydział Matematyki, Informatyki i Mechaniki</w:t>
                            </w:r>
                          </w:p>
                          <w:p>
                            <w:pPr>
                              <w:pStyle w:val="Normal"/>
                              <w:spacing w:before="120" w:after="0"/>
                              <w:rPr>
                                <w:kern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kern w:val="2"/>
                                <w:sz w:val="24"/>
                                <w:szCs w:val="24"/>
                              </w:rPr>
                              <w:t>ul. Banacha 2</w:t>
                              <w:tab/>
                              <w:tab/>
                              <w:tab/>
                              <w:tab/>
                              <w:tab/>
                              <w:tab/>
                              <w:t xml:space="preserve">  tel. (22) 554 44 82</w:t>
                            </w:r>
                          </w:p>
                          <w:p>
                            <w:pPr>
                              <w:pStyle w:val="Normal"/>
                              <w:rPr>
                                <w:kern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kern w:val="2"/>
                                <w:sz w:val="24"/>
                                <w:szCs w:val="24"/>
                              </w:rPr>
                              <w:t xml:space="preserve">02–097 Warszawa       </w:t>
                              <w:tab/>
                              <w:tab/>
                              <w:tab/>
                              <w:tab/>
                              <w:t xml:space="preserve"> </w:t>
                              <w:tab/>
                              <w:t xml:space="preserve">  fax (22) 554 44 00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kern w:val="2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kern w:val="2"/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  <w:tab/>
                              <w:t xml:space="preserve">             </w:t>
                              <w:tab/>
                              <w:tab/>
                              <w:tab/>
                              <w:tab/>
                              <w:t xml:space="preserve">  </w:t>
                            </w:r>
                            <w:r>
                              <w:rPr>
                                <w:kern w:val="2"/>
                                <w:sz w:val="24"/>
                                <w:szCs w:val="24"/>
                                <w:lang w:val="en-US"/>
                              </w:rPr>
                              <w:t>http://www.mimuw.edu.pl</w:t>
                            </w:r>
                          </w:p>
                        </w:txbxContent>
                      </wps:txbx>
                      <wps:bodyPr anchor="t" lIns="635" tIns="635" rIns="635" bIns="63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403.65pt;height:107.95pt;mso-wrap-distance-left:7.1pt;mso-wrap-distance-right:7.1pt;mso-wrap-distance-top:0pt;mso-wrap-distance-bottom:0pt;margin-top:-14.25pt;mso-position-vertical-relative:text;margin-left:158.35pt;mso-position-horizontal-relative:page">
                <v:fill opacity="0f"/>
                <v:textbox inset="0.000694444444444444in,0.000694444444444444in,0.000694444444444444in,0.000694444444444444in">
                  <w:txbxContent>
                    <w:p>
                      <w:pPr>
                        <w:pStyle w:val="Normal"/>
                        <w:spacing w:before="40" w:after="0"/>
                        <w:jc w:val="center"/>
                        <w:rPr>
                          <w:b/>
                          <w:b/>
                          <w:kern w:val="2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kern w:val="2"/>
                          <w:sz w:val="48"/>
                          <w:szCs w:val="48"/>
                        </w:rPr>
                        <w:t>UNIWERSYTET WARSZAWSKI</w:t>
                      </w:r>
                    </w:p>
                    <w:p>
                      <w:pPr>
                        <w:pStyle w:val="Normal"/>
                        <w:spacing w:before="40" w:after="0"/>
                        <w:jc w:val="center"/>
                        <w:rPr>
                          <w:kern w:val="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kern w:val="2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b/>
                          <w:kern w:val="2"/>
                          <w:sz w:val="36"/>
                          <w:szCs w:val="48"/>
                        </w:rPr>
                        <w:t>Wydział Matematyki, Informatyki i Mechaniki</w:t>
                      </w:r>
                    </w:p>
                    <w:p>
                      <w:pPr>
                        <w:pStyle w:val="Normal"/>
                        <w:spacing w:before="120" w:after="0"/>
                        <w:rPr>
                          <w:kern w:val="2"/>
                          <w:sz w:val="24"/>
                          <w:szCs w:val="24"/>
                        </w:rPr>
                      </w:pPr>
                      <w:r>
                        <w:rPr>
                          <w:kern w:val="2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kern w:val="2"/>
                          <w:sz w:val="24"/>
                          <w:szCs w:val="24"/>
                        </w:rPr>
                        <w:t>ul. Banacha 2</w:t>
                        <w:tab/>
                        <w:tab/>
                        <w:tab/>
                        <w:tab/>
                        <w:tab/>
                        <w:tab/>
                        <w:t xml:space="preserve">  tel. (22) 554 44 82</w:t>
                      </w:r>
                    </w:p>
                    <w:p>
                      <w:pPr>
                        <w:pStyle w:val="Normal"/>
                        <w:rPr>
                          <w:kern w:val="2"/>
                          <w:sz w:val="24"/>
                          <w:szCs w:val="24"/>
                        </w:rPr>
                      </w:pPr>
                      <w:r>
                        <w:rPr>
                          <w:kern w:val="2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kern w:val="2"/>
                          <w:sz w:val="24"/>
                          <w:szCs w:val="24"/>
                        </w:rPr>
                        <w:t xml:space="preserve">02–097 Warszawa       </w:t>
                        <w:tab/>
                        <w:tab/>
                        <w:tab/>
                        <w:tab/>
                        <w:t xml:space="preserve"> </w:t>
                        <w:tab/>
                        <w:t xml:space="preserve">  fax (22) 554 44 00</w:t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>
                          <w:kern w:val="2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kern w:val="2"/>
                          <w:sz w:val="24"/>
                          <w:szCs w:val="24"/>
                        </w:rPr>
                        <w:tab/>
                        <w:t xml:space="preserve">       </w:t>
                        <w:tab/>
                        <w:t xml:space="preserve">             </w:t>
                        <w:tab/>
                        <w:tab/>
                        <w:tab/>
                        <w:tab/>
                        <w:t xml:space="preserve">  </w:t>
                      </w:r>
                      <w:r>
                        <w:rPr>
                          <w:kern w:val="2"/>
                          <w:sz w:val="24"/>
                          <w:szCs w:val="24"/>
                          <w:lang w:val="en-US"/>
                        </w:rPr>
                        <w:t>http://www.mimuw.edu.pl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Warszawa, …………….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ZAMÓWIENIE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 w:before="57" w:after="57"/>
        <w:jc w:val="both"/>
        <w:rPr/>
      </w:pPr>
      <w:r>
        <w:rPr>
          <w:sz w:val="22"/>
          <w:szCs w:val="22"/>
        </w:rPr>
        <w:t xml:space="preserve">Uniwersytet Warszawski zamawia w firmie ……… </w:t>
      </w:r>
      <w:r>
        <w:rPr>
          <w:sz w:val="14"/>
          <w:szCs w:val="22"/>
        </w:rPr>
        <w:t>(nazwa firmy i przedmiot zamówienia)</w:t>
      </w:r>
      <w:r>
        <w:rPr>
          <w:sz w:val="22"/>
          <w:szCs w:val="22"/>
        </w:rPr>
        <w:t xml:space="preserve">………………………………………………………..., za łączną cenę ………………………...PLN, </w:t>
        <w:br/>
        <w:t xml:space="preserve">zgodnie z ofertą z dnia…………………….. </w:t>
      </w:r>
    </w:p>
    <w:p>
      <w:pPr>
        <w:pStyle w:val="Normal"/>
        <w:spacing w:lineRule="auto" w:line="360"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Zgodnie z ofertą zapłata zostanie dokonana przelewem bankowym w ciągu 14 dni od otrzymania faktury. Niniejsze zamówienie jest ważne do ………………………...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 xml:space="preserve">Zwracamy uwagę i przypominamy, że na fakturze jako </w:t>
      </w:r>
      <w:r>
        <w:rPr>
          <w:sz w:val="22"/>
          <w:szCs w:val="22"/>
          <w:u w:val="single"/>
        </w:rPr>
        <w:t>nabywcę</w:t>
      </w:r>
      <w:r>
        <w:rPr>
          <w:sz w:val="22"/>
          <w:szCs w:val="22"/>
        </w:rPr>
        <w:t xml:space="preserve"> należy wpisać: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ab/>
        <w:t>Uniwersytet Warszawski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ab/>
        <w:t>Krakowskie Przedmieście 26/28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ab/>
        <w:t>00-927 Warszawa</w:t>
      </w:r>
    </w:p>
    <w:p>
      <w:pPr>
        <w:pStyle w:val="Normal"/>
        <w:spacing w:lineRule="auto" w:line="276"/>
        <w:rPr/>
      </w:pPr>
      <w:r>
        <w:rPr>
          <w:sz w:val="22"/>
          <w:szCs w:val="22"/>
        </w:rPr>
        <w:tab/>
        <w:t>NIP: 525-001-12-66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 xml:space="preserve">natomiast </w:t>
      </w:r>
      <w:r>
        <w:rPr>
          <w:sz w:val="22"/>
          <w:szCs w:val="22"/>
          <w:u w:val="single"/>
        </w:rPr>
        <w:t>odbiorcą</w:t>
      </w:r>
      <w:r>
        <w:rPr>
          <w:sz w:val="22"/>
          <w:szCs w:val="22"/>
        </w:rPr>
        <w:t xml:space="preserve"> (adres do wysyłki) jest: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  <w:t>………………….. pok. …….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ab/>
        <w:t>Wydział Matematyki, Informatyki i Mechaniki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ab/>
        <w:t>Uniwersytetu Warszawskiego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ab/>
        <w:t>ul. Banacha 2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ab/>
        <w:t>02-097 Warszawa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rPr/>
      </w:pPr>
      <w:r>
        <w:rPr>
          <w:sz w:val="22"/>
          <w:szCs w:val="22"/>
        </w:rPr>
        <w:t>W przypadku nieobecności ww. we wskazanym pokoju kurier może zostawić przesyłkę w …………………. W sprawie dostawy osobą kontaktową jest ………………………….., tel. ……………………..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Przygotował</w:t>
        <w:tab/>
        <w:tab/>
        <w:tab/>
        <w:t>Kierownik grantu</w:t>
        <w:tab/>
        <w:tab/>
        <w:t>Prodziekan ds. finansowych Wydziału MIM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…………………</w:t>
      </w:r>
      <w:r>
        <w:rPr>
          <w:sz w:val="22"/>
          <w:szCs w:val="22"/>
        </w:rPr>
        <w:t>...</w:t>
        <w:tab/>
        <w:tab/>
        <w:t>…………………...</w:t>
        <w:tab/>
        <w:t xml:space="preserve">           dr hab. A. Świerczewska-Gwiazda, prof. UW</w:t>
      </w:r>
    </w:p>
    <w:p>
      <w:pPr>
        <w:pStyle w:val="Normal"/>
        <w:overflowPunct w:val="true"/>
        <w:jc w:val="right"/>
        <w:textAlignment w:val="auto"/>
        <w:rPr>
          <w:sz w:val="22"/>
          <w:szCs w:val="22"/>
        </w:rPr>
      </w:pPr>
      <w:r>
        <w:rPr>
          <w:sz w:val="22"/>
          <w:szCs w:val="22"/>
        </w:rPr>
      </w:r>
    </w:p>
    <w:sectPr>
      <w:type w:val="nextPage"/>
      <w:pgSz w:w="11906" w:h="16838"/>
      <w:pgMar w:left="1134" w:right="1134" w:header="0" w:top="567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ee"/>
    <w:family w:val="swiss"/>
    <w:pitch w:val="variable"/>
  </w:font>
  <w:font w:name="Tahoma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isplayBackgroundShape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32"/>
      <w:szCs w:val="32"/>
      <w:lang w:val="pl-PL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pBdr>
        <w:top w:val="single" w:sz="6" w:space="1" w:color="000000"/>
      </w:pBdr>
      <w:spacing w:before="0" w:after="0"/>
      <w:ind w:left="-426" w:right="0" w:firstLine="426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pBdr>
        <w:top w:val="single" w:sz="6" w:space="1" w:color="000000"/>
      </w:pBdr>
      <w:spacing w:before="0" w:after="0"/>
      <w:ind w:left="-426" w:right="0" w:firstLine="426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verflowPunct w:val="true"/>
      <w:textAlignment w:val="auto"/>
      <w:outlineLvl w:val="2"/>
    </w:pPr>
    <w:rPr>
      <w:b/>
      <w:bCs/>
      <w:sz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omylnaczcionkaakapitu">
    <w:name w:val="Domyślna czcionka akapitu"/>
    <w:qFormat/>
    <w:rPr/>
  </w:style>
  <w:style w:type="character" w:styleId="Domylnaczcionkaakapitu1">
    <w:name w:val="Domyślna czcionka akapitu1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next w:val="TextBody"/>
    <w:pPr>
      <w:keepNext w:val="true"/>
      <w:spacing w:before="240" w:after="120"/>
    </w:pPr>
    <w:rPr>
      <w:rFonts w:ascii="Times New Roman" w:hAnsi="Times New Roman" w:eastAsia="Droid Sans Fallback" w:cs="Arial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2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Arial"/>
    </w:rPr>
  </w:style>
  <w:style w:type="paragraph" w:styleId="Nagwek1">
    <w:name w:val="Nagłówek1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Lohit Hindi;MS Mincho"/>
      <w:sz w:val="28"/>
      <w:szCs w:val="28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Zawartoramki">
    <w:name w:val="Zawartość ramki"/>
    <w:basedOn w:val="TextBody"/>
    <w:qFormat/>
    <w:pPr/>
    <w:rPr/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</TotalTime>
  <Application>LibreOffice/6.4.7.2$Linux_X86_64 LibreOffice_project/40$Build-2</Application>
  <Pages>1</Pages>
  <Words>147</Words>
  <Characters>982</Characters>
  <CharactersWithSpaces>1194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2008-08-07T13:47:00Z</dcterms:created>
  <dc:creator>Anna Osmanska</dc:creator>
  <dc:description/>
  <cp:keywords/>
  <dc:language>pl-PL</dc:language>
  <cp:lastModifiedBy>Marika Kowalska</cp:lastModifiedBy>
  <cp:lastPrinted>2007-03-06T14:22:00Z</cp:lastPrinted>
  <dcterms:modified xsi:type="dcterms:W3CDTF">2016-11-04T12:06:00Z</dcterms:modified>
  <cp:revision>2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>_x0000__x0000__x0000_</vt:lpwstr>
  </property>
  <property fmtid="{D5CDD505-2E9C-101B-9397-08002B2CF9AE}" pid="3" name="Informacja 2">
    <vt:lpwstr>_x0000__x0000__x0000_</vt:lpwstr>
  </property>
  <property fmtid="{D5CDD505-2E9C-101B-9397-08002B2CF9AE}" pid="4" name="Informacja 3">
    <vt:lpwstr>_x0000__x0000__x0000_</vt:lpwstr>
  </property>
  <property fmtid="{D5CDD505-2E9C-101B-9397-08002B2CF9AE}" pid="5" name="Informacja 4">
    <vt:lpwstr>_x0000__x0000__x0000_</vt:lpwstr>
  </property>
</Properties>
</file>